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1E" w:rsidRPr="00AA221E" w:rsidRDefault="00AA221E" w:rsidP="00AA221E">
      <w:pPr>
        <w:spacing w:before="90" w:after="0" w:line="240" w:lineRule="auto"/>
        <w:ind w:left="477" w:right="913"/>
        <w:outlineLvl w:val="3"/>
        <w:rPr>
          <w:rFonts w:ascii="Times New Roman" w:eastAsia="Times New Roman" w:hAnsi="Times New Roman" w:cs="Times New Roman"/>
          <w:b/>
          <w:bCs/>
          <w:sz w:val="24"/>
          <w:szCs w:val="24"/>
          <w:lang w:eastAsia="en-ZA"/>
        </w:rPr>
      </w:pPr>
      <w:r w:rsidRPr="00AA221E">
        <w:rPr>
          <w:rFonts w:ascii="Times New Roman" w:eastAsia="Times New Roman" w:hAnsi="Times New Roman" w:cs="Times New Roman"/>
          <w:b/>
          <w:bCs/>
          <w:i/>
          <w:iCs/>
          <w:color w:val="000000"/>
          <w:sz w:val="24"/>
          <w:szCs w:val="24"/>
          <w:u w:val="single"/>
          <w:lang w:eastAsia="en-ZA"/>
        </w:rPr>
        <w:t> ACHPR/</w:t>
      </w:r>
      <w:bookmarkStart w:id="0" w:name="_GoBack"/>
      <w:r w:rsidRPr="00AA221E">
        <w:rPr>
          <w:rFonts w:ascii="Times New Roman" w:eastAsia="Times New Roman" w:hAnsi="Times New Roman" w:cs="Times New Roman"/>
          <w:b/>
          <w:bCs/>
          <w:i/>
          <w:iCs/>
          <w:color w:val="000000"/>
          <w:sz w:val="24"/>
          <w:szCs w:val="24"/>
          <w:u w:val="single"/>
          <w:lang w:eastAsia="en-ZA"/>
        </w:rPr>
        <w:t>Res.177 (XLV</w:t>
      </w:r>
      <w:r>
        <w:rPr>
          <w:rFonts w:ascii="Times New Roman" w:eastAsia="Times New Roman" w:hAnsi="Times New Roman" w:cs="Times New Roman"/>
          <w:b/>
          <w:bCs/>
          <w:iCs/>
          <w:color w:val="000000"/>
          <w:sz w:val="24"/>
          <w:szCs w:val="24"/>
          <w:u w:val="single"/>
          <w:lang w:eastAsia="en-ZA"/>
        </w:rPr>
        <w:t>III</w:t>
      </w:r>
      <w:r w:rsidRPr="00AA221E">
        <w:rPr>
          <w:rFonts w:ascii="Times New Roman" w:eastAsia="Times New Roman" w:hAnsi="Times New Roman" w:cs="Times New Roman"/>
          <w:b/>
          <w:bCs/>
          <w:i/>
          <w:iCs/>
          <w:color w:val="000000"/>
          <w:sz w:val="24"/>
          <w:szCs w:val="24"/>
          <w:u w:val="single"/>
          <w:lang w:eastAsia="en-ZA"/>
        </w:rPr>
        <w:t>) 10</w:t>
      </w:r>
      <w:bookmarkEnd w:id="0"/>
      <w:r w:rsidRPr="00AA221E">
        <w:rPr>
          <w:rFonts w:ascii="Times New Roman" w:eastAsia="Times New Roman" w:hAnsi="Times New Roman" w:cs="Times New Roman"/>
          <w:b/>
          <w:bCs/>
          <w:i/>
          <w:iCs/>
          <w:color w:val="000000"/>
          <w:sz w:val="24"/>
          <w:szCs w:val="24"/>
          <w:u w:val="single"/>
          <w:lang w:eastAsia="en-ZA"/>
        </w:rPr>
        <w:t xml:space="preserve">: </w:t>
      </w:r>
      <w:r w:rsidRPr="00AA221E">
        <w:rPr>
          <w:rFonts w:ascii="Times New Roman" w:eastAsia="Times New Roman" w:hAnsi="Times New Roman" w:cs="Times New Roman"/>
          <w:b/>
          <w:bCs/>
          <w:color w:val="000000"/>
          <w:sz w:val="24"/>
          <w:szCs w:val="24"/>
          <w:lang w:eastAsia="en-ZA"/>
        </w:rPr>
        <w:t>RESOLUTION ON THE RATIFICATION OF THE PROTOCOL TO THE AFRICAN CHARTER ON HUMAN AND PEOPLES’ RIGHTS ON THE ESTABLISHMENT OF AN AFRICAN COURT ON HUMAN AND PEOPLES’ RIGHTS</w:t>
      </w:r>
    </w:p>
    <w:p w:rsidR="00AA221E" w:rsidRPr="00AA221E" w:rsidRDefault="00AA221E" w:rsidP="00AA221E">
      <w:pPr>
        <w:spacing w:after="0" w:line="240" w:lineRule="auto"/>
        <w:rPr>
          <w:rFonts w:ascii="Times New Roman" w:eastAsia="Times New Roman" w:hAnsi="Times New Roman" w:cs="Times New Roman"/>
          <w:sz w:val="24"/>
          <w:szCs w:val="24"/>
          <w:lang w:eastAsia="en-ZA"/>
        </w:rPr>
      </w:pPr>
    </w:p>
    <w:p w:rsidR="00AA221E" w:rsidRPr="00AA221E" w:rsidRDefault="00AA221E" w:rsidP="00AA221E">
      <w:pPr>
        <w:spacing w:after="0" w:line="240" w:lineRule="auto"/>
        <w:ind w:left="477" w:right="915"/>
        <w:rPr>
          <w:rFonts w:ascii="Times New Roman" w:eastAsia="Times New Roman" w:hAnsi="Times New Roman" w:cs="Times New Roman"/>
          <w:sz w:val="24"/>
          <w:szCs w:val="24"/>
          <w:lang w:eastAsia="en-ZA"/>
        </w:rPr>
      </w:pPr>
      <w:r w:rsidRPr="00AA221E">
        <w:rPr>
          <w:rFonts w:ascii="Times New Roman" w:eastAsia="Times New Roman" w:hAnsi="Times New Roman" w:cs="Times New Roman"/>
          <w:i/>
          <w:iCs/>
          <w:color w:val="000000"/>
          <w:sz w:val="24"/>
          <w:szCs w:val="24"/>
          <w:lang w:eastAsia="en-ZA"/>
        </w:rPr>
        <w:t>The African Commission on Human and Peoples’ Rights meeting at its 48</w:t>
      </w:r>
      <w:r w:rsidRPr="00AA221E">
        <w:rPr>
          <w:rFonts w:ascii="Times New Roman" w:eastAsia="Times New Roman" w:hAnsi="Times New Roman" w:cs="Times New Roman"/>
          <w:i/>
          <w:iCs/>
          <w:color w:val="000000"/>
          <w:sz w:val="14"/>
          <w:szCs w:val="14"/>
          <w:vertAlign w:val="superscript"/>
          <w:lang w:eastAsia="en-ZA"/>
        </w:rPr>
        <w:t>th</w:t>
      </w:r>
      <w:r w:rsidRPr="00AA221E">
        <w:rPr>
          <w:rFonts w:ascii="Times New Roman" w:eastAsia="Times New Roman" w:hAnsi="Times New Roman" w:cs="Times New Roman"/>
          <w:i/>
          <w:iCs/>
          <w:color w:val="000000"/>
          <w:sz w:val="24"/>
          <w:szCs w:val="24"/>
          <w:lang w:eastAsia="en-ZA"/>
        </w:rPr>
        <w:t xml:space="preserve"> Ordinary Session, held in Banjul, The Gambia, from 10 – 24 November, 2010,</w:t>
      </w:r>
    </w:p>
    <w:p w:rsidR="00AA221E" w:rsidRPr="00AA221E" w:rsidRDefault="00AA221E" w:rsidP="00AA221E">
      <w:pPr>
        <w:spacing w:after="0" w:line="240" w:lineRule="auto"/>
        <w:rPr>
          <w:rFonts w:ascii="Times New Roman" w:eastAsia="Times New Roman" w:hAnsi="Times New Roman" w:cs="Times New Roman"/>
          <w:sz w:val="24"/>
          <w:szCs w:val="24"/>
          <w:lang w:eastAsia="en-ZA"/>
        </w:rPr>
      </w:pPr>
    </w:p>
    <w:p w:rsidR="00AA221E" w:rsidRPr="00AA221E" w:rsidRDefault="00AA221E" w:rsidP="00AA221E">
      <w:pPr>
        <w:spacing w:after="0" w:line="240" w:lineRule="auto"/>
        <w:ind w:left="477" w:right="1248"/>
        <w:rPr>
          <w:rFonts w:ascii="Times New Roman" w:eastAsia="Times New Roman" w:hAnsi="Times New Roman" w:cs="Times New Roman"/>
          <w:sz w:val="24"/>
          <w:szCs w:val="24"/>
          <w:lang w:eastAsia="en-ZA"/>
        </w:rPr>
      </w:pPr>
      <w:r w:rsidRPr="00AA221E">
        <w:rPr>
          <w:rFonts w:ascii="Times New Roman" w:eastAsia="Times New Roman" w:hAnsi="Times New Roman" w:cs="Times New Roman"/>
          <w:b/>
          <w:bCs/>
          <w:i/>
          <w:iCs/>
          <w:color w:val="000000"/>
          <w:sz w:val="24"/>
          <w:szCs w:val="24"/>
          <w:lang w:eastAsia="en-ZA"/>
        </w:rPr>
        <w:t xml:space="preserve">Recalling </w:t>
      </w:r>
      <w:r w:rsidRPr="00AA221E">
        <w:rPr>
          <w:rFonts w:ascii="Times New Roman" w:eastAsia="Times New Roman" w:hAnsi="Times New Roman" w:cs="Times New Roman"/>
          <w:color w:val="000000"/>
          <w:sz w:val="24"/>
          <w:szCs w:val="24"/>
          <w:lang w:eastAsia="en-ZA"/>
        </w:rPr>
        <w:t xml:space="preserve">its mandate to promote and protect human and peoples’ rights under </w:t>
      </w:r>
      <w:r w:rsidRPr="00AA221E">
        <w:rPr>
          <w:rFonts w:ascii="Times New Roman" w:eastAsia="Times New Roman" w:hAnsi="Times New Roman" w:cs="Times New Roman"/>
          <w:i/>
          <w:iCs/>
          <w:color w:val="000000"/>
          <w:sz w:val="24"/>
          <w:szCs w:val="24"/>
          <w:lang w:eastAsia="en-ZA"/>
        </w:rPr>
        <w:t xml:space="preserve">the African Charter on Human and Peoples’ Rights </w:t>
      </w:r>
      <w:r w:rsidRPr="00AA221E">
        <w:rPr>
          <w:rFonts w:ascii="Times New Roman" w:eastAsia="Times New Roman" w:hAnsi="Times New Roman" w:cs="Times New Roman"/>
          <w:color w:val="000000"/>
          <w:sz w:val="24"/>
          <w:szCs w:val="24"/>
          <w:lang w:eastAsia="en-ZA"/>
        </w:rPr>
        <w:t>(the African Charter),</w:t>
      </w:r>
    </w:p>
    <w:p w:rsidR="00AA221E" w:rsidRPr="00AA221E" w:rsidRDefault="00AA221E" w:rsidP="00AA221E">
      <w:pPr>
        <w:spacing w:after="0" w:line="240" w:lineRule="auto"/>
        <w:rPr>
          <w:rFonts w:ascii="Times New Roman" w:eastAsia="Times New Roman" w:hAnsi="Times New Roman" w:cs="Times New Roman"/>
          <w:sz w:val="24"/>
          <w:szCs w:val="24"/>
          <w:lang w:eastAsia="en-ZA"/>
        </w:rPr>
      </w:pPr>
    </w:p>
    <w:p w:rsidR="00AA221E" w:rsidRPr="00AA221E" w:rsidRDefault="00AA221E" w:rsidP="00AA221E">
      <w:pPr>
        <w:spacing w:before="1" w:after="0" w:line="240" w:lineRule="auto"/>
        <w:ind w:left="477" w:right="879"/>
        <w:jc w:val="both"/>
        <w:rPr>
          <w:rFonts w:ascii="Times New Roman" w:eastAsia="Times New Roman" w:hAnsi="Times New Roman" w:cs="Times New Roman"/>
          <w:sz w:val="24"/>
          <w:szCs w:val="24"/>
          <w:lang w:eastAsia="en-ZA"/>
        </w:rPr>
      </w:pPr>
      <w:r w:rsidRPr="00AA221E">
        <w:rPr>
          <w:rFonts w:ascii="Times New Roman" w:eastAsia="Times New Roman" w:hAnsi="Times New Roman" w:cs="Times New Roman"/>
          <w:b/>
          <w:bCs/>
          <w:i/>
          <w:iCs/>
          <w:color w:val="000000"/>
          <w:sz w:val="24"/>
          <w:szCs w:val="24"/>
          <w:lang w:eastAsia="en-ZA"/>
        </w:rPr>
        <w:t xml:space="preserve">Considering </w:t>
      </w:r>
      <w:r w:rsidRPr="00AA221E">
        <w:rPr>
          <w:rFonts w:ascii="Times New Roman" w:eastAsia="Times New Roman" w:hAnsi="Times New Roman" w:cs="Times New Roman"/>
          <w:color w:val="000000"/>
          <w:sz w:val="24"/>
          <w:szCs w:val="24"/>
          <w:lang w:eastAsia="en-ZA"/>
        </w:rPr>
        <w:t>Article 2 of the Protocol to the African Charter on the Establishment of an African Court on Human and Peoples’ Rights (the Court Protocol), which provides that the Court shall complement the Protective mandate of the African Commission;</w:t>
      </w:r>
    </w:p>
    <w:p w:rsidR="00AA221E" w:rsidRPr="00AA221E" w:rsidRDefault="00AA221E" w:rsidP="00AA221E">
      <w:pPr>
        <w:spacing w:after="0" w:line="240" w:lineRule="auto"/>
        <w:rPr>
          <w:rFonts w:ascii="Times New Roman" w:eastAsia="Times New Roman" w:hAnsi="Times New Roman" w:cs="Times New Roman"/>
          <w:sz w:val="24"/>
          <w:szCs w:val="24"/>
          <w:lang w:eastAsia="en-ZA"/>
        </w:rPr>
      </w:pPr>
    </w:p>
    <w:p w:rsidR="00AA221E" w:rsidRPr="00AA221E" w:rsidRDefault="00AA221E" w:rsidP="00AA221E">
      <w:pPr>
        <w:spacing w:before="1" w:after="0" w:line="240" w:lineRule="auto"/>
        <w:ind w:left="477"/>
        <w:rPr>
          <w:rFonts w:ascii="Times New Roman" w:eastAsia="Times New Roman" w:hAnsi="Times New Roman" w:cs="Times New Roman"/>
          <w:sz w:val="24"/>
          <w:szCs w:val="24"/>
          <w:lang w:eastAsia="en-ZA"/>
        </w:rPr>
      </w:pPr>
      <w:r w:rsidRPr="00AA221E">
        <w:rPr>
          <w:rFonts w:ascii="Times New Roman" w:eastAsia="Times New Roman" w:hAnsi="Times New Roman" w:cs="Times New Roman"/>
          <w:b/>
          <w:bCs/>
          <w:i/>
          <w:iCs/>
          <w:color w:val="000000"/>
          <w:sz w:val="24"/>
          <w:szCs w:val="24"/>
          <w:lang w:eastAsia="en-ZA"/>
        </w:rPr>
        <w:t xml:space="preserve">Recalling </w:t>
      </w:r>
      <w:r w:rsidRPr="00AA221E">
        <w:rPr>
          <w:rFonts w:ascii="Times New Roman" w:eastAsia="Times New Roman" w:hAnsi="Times New Roman" w:cs="Times New Roman"/>
          <w:color w:val="000000"/>
          <w:sz w:val="24"/>
          <w:szCs w:val="24"/>
          <w:lang w:eastAsia="en-ZA"/>
        </w:rPr>
        <w:t>ACHPR/Res.29 (XXIV) 98, ACHPR/Res.60 (XXXI) 02 and ACHPR/Res.74</w:t>
      </w:r>
    </w:p>
    <w:p w:rsidR="00AA221E" w:rsidRPr="00AA221E" w:rsidRDefault="00AA221E" w:rsidP="00AA221E">
      <w:pPr>
        <w:spacing w:before="136" w:after="0" w:line="240" w:lineRule="auto"/>
        <w:ind w:left="477" w:right="878"/>
        <w:jc w:val="both"/>
        <w:rPr>
          <w:rFonts w:ascii="Times New Roman" w:eastAsia="Times New Roman" w:hAnsi="Times New Roman" w:cs="Times New Roman"/>
          <w:sz w:val="24"/>
          <w:szCs w:val="24"/>
          <w:lang w:eastAsia="en-ZA"/>
        </w:rPr>
      </w:pPr>
      <w:r w:rsidRPr="00AA221E">
        <w:rPr>
          <w:rFonts w:ascii="Times New Roman" w:eastAsia="Times New Roman" w:hAnsi="Times New Roman" w:cs="Times New Roman"/>
          <w:color w:val="000000"/>
          <w:sz w:val="24"/>
          <w:szCs w:val="24"/>
          <w:lang w:eastAsia="en-ZA"/>
        </w:rPr>
        <w:t>(XXXVII) 05, which among other things call on   States Parties to ratify the Court Protocol and make the Declaration under article 36(4) of the Court Protocol to enable individuals and NGOs to have direct access to the Court;</w:t>
      </w:r>
    </w:p>
    <w:p w:rsidR="00AA221E" w:rsidRPr="00AA221E" w:rsidRDefault="00AA221E" w:rsidP="00AA221E">
      <w:pPr>
        <w:spacing w:after="0" w:line="240" w:lineRule="auto"/>
        <w:rPr>
          <w:rFonts w:ascii="Times New Roman" w:eastAsia="Times New Roman" w:hAnsi="Times New Roman" w:cs="Times New Roman"/>
          <w:sz w:val="24"/>
          <w:szCs w:val="24"/>
          <w:lang w:eastAsia="en-ZA"/>
        </w:rPr>
      </w:pPr>
    </w:p>
    <w:p w:rsidR="00AA221E" w:rsidRPr="00AA221E" w:rsidRDefault="00AA221E" w:rsidP="00AA221E">
      <w:pPr>
        <w:spacing w:after="0" w:line="240" w:lineRule="auto"/>
        <w:ind w:left="477" w:right="877"/>
        <w:jc w:val="both"/>
        <w:rPr>
          <w:rFonts w:ascii="Times New Roman" w:eastAsia="Times New Roman" w:hAnsi="Times New Roman" w:cs="Times New Roman"/>
          <w:sz w:val="24"/>
          <w:szCs w:val="24"/>
          <w:lang w:eastAsia="en-ZA"/>
        </w:rPr>
      </w:pPr>
      <w:r w:rsidRPr="00AA221E">
        <w:rPr>
          <w:rFonts w:ascii="Times New Roman" w:eastAsia="Times New Roman" w:hAnsi="Times New Roman" w:cs="Times New Roman"/>
          <w:b/>
          <w:bCs/>
          <w:i/>
          <w:iCs/>
          <w:color w:val="000000"/>
          <w:sz w:val="24"/>
          <w:szCs w:val="24"/>
          <w:lang w:eastAsia="en-ZA"/>
        </w:rPr>
        <w:t xml:space="preserve">Concerned </w:t>
      </w:r>
      <w:r w:rsidRPr="00AA221E">
        <w:rPr>
          <w:rFonts w:ascii="Times New Roman" w:eastAsia="Times New Roman" w:hAnsi="Times New Roman" w:cs="Times New Roman"/>
          <w:color w:val="000000"/>
          <w:sz w:val="24"/>
          <w:szCs w:val="24"/>
          <w:lang w:eastAsia="en-ZA"/>
        </w:rPr>
        <w:t>about the perceived slowness on the part of some state parties to ratify the court protocol and make the Declaration under article 34 (6; which result that , only 25   states parties have ratified the Court protocol and that only four states have made the Declaration under article 36(4) of the Court Protocol;</w:t>
      </w:r>
    </w:p>
    <w:p w:rsidR="00AA221E" w:rsidRPr="00AA221E" w:rsidRDefault="00AA221E" w:rsidP="00AA221E">
      <w:pPr>
        <w:spacing w:after="0" w:line="240" w:lineRule="auto"/>
        <w:rPr>
          <w:rFonts w:ascii="Times New Roman" w:eastAsia="Times New Roman" w:hAnsi="Times New Roman" w:cs="Times New Roman"/>
          <w:sz w:val="24"/>
          <w:szCs w:val="24"/>
          <w:lang w:eastAsia="en-ZA"/>
        </w:rPr>
      </w:pPr>
    </w:p>
    <w:p w:rsidR="00AA221E" w:rsidRPr="00AA221E" w:rsidRDefault="00AA221E" w:rsidP="00AA221E">
      <w:pPr>
        <w:spacing w:after="0" w:line="240" w:lineRule="auto"/>
        <w:ind w:left="477" w:right="878"/>
        <w:jc w:val="both"/>
        <w:rPr>
          <w:rFonts w:ascii="Times New Roman" w:eastAsia="Times New Roman" w:hAnsi="Times New Roman" w:cs="Times New Roman"/>
          <w:sz w:val="24"/>
          <w:szCs w:val="24"/>
          <w:lang w:eastAsia="en-ZA"/>
        </w:rPr>
      </w:pPr>
      <w:r w:rsidRPr="00AA221E">
        <w:rPr>
          <w:rFonts w:ascii="Times New Roman" w:eastAsia="Times New Roman" w:hAnsi="Times New Roman" w:cs="Times New Roman"/>
          <w:b/>
          <w:bCs/>
          <w:i/>
          <w:iCs/>
          <w:color w:val="000000"/>
          <w:sz w:val="24"/>
          <w:szCs w:val="24"/>
          <w:lang w:eastAsia="en-ZA"/>
        </w:rPr>
        <w:t xml:space="preserve">Underscoring </w:t>
      </w:r>
      <w:r w:rsidRPr="00AA221E">
        <w:rPr>
          <w:rFonts w:ascii="Times New Roman" w:eastAsia="Times New Roman" w:hAnsi="Times New Roman" w:cs="Times New Roman"/>
          <w:color w:val="000000"/>
          <w:sz w:val="24"/>
          <w:szCs w:val="24"/>
          <w:lang w:eastAsia="en-ZA"/>
        </w:rPr>
        <w:t>the importance of an effective and accessible human rights court to the protection of human rights in the African continent;</w:t>
      </w:r>
    </w:p>
    <w:p w:rsidR="00AA221E" w:rsidRPr="00AA221E" w:rsidRDefault="00AA221E" w:rsidP="00AA221E">
      <w:pPr>
        <w:spacing w:after="0" w:line="240" w:lineRule="auto"/>
        <w:rPr>
          <w:rFonts w:ascii="Times New Roman" w:eastAsia="Times New Roman" w:hAnsi="Times New Roman" w:cs="Times New Roman"/>
          <w:sz w:val="24"/>
          <w:szCs w:val="24"/>
          <w:lang w:eastAsia="en-ZA"/>
        </w:rPr>
      </w:pPr>
    </w:p>
    <w:p w:rsidR="00AA221E" w:rsidRPr="00AA221E" w:rsidRDefault="00AA221E" w:rsidP="00AA221E">
      <w:pPr>
        <w:spacing w:after="0" w:line="240" w:lineRule="auto"/>
        <w:ind w:left="477" w:right="878"/>
        <w:jc w:val="both"/>
        <w:rPr>
          <w:rFonts w:ascii="Times New Roman" w:eastAsia="Times New Roman" w:hAnsi="Times New Roman" w:cs="Times New Roman"/>
          <w:sz w:val="24"/>
          <w:szCs w:val="24"/>
          <w:lang w:eastAsia="en-ZA"/>
        </w:rPr>
      </w:pPr>
      <w:r w:rsidRPr="00AA221E">
        <w:rPr>
          <w:rFonts w:ascii="Times New Roman" w:eastAsia="Times New Roman" w:hAnsi="Times New Roman" w:cs="Times New Roman"/>
          <w:b/>
          <w:bCs/>
          <w:color w:val="000000"/>
          <w:sz w:val="24"/>
          <w:szCs w:val="24"/>
          <w:lang w:eastAsia="en-ZA"/>
        </w:rPr>
        <w:t xml:space="preserve">Appeals </w:t>
      </w:r>
      <w:r w:rsidRPr="00AA221E">
        <w:rPr>
          <w:rFonts w:ascii="Times New Roman" w:eastAsia="Times New Roman" w:hAnsi="Times New Roman" w:cs="Times New Roman"/>
          <w:color w:val="000000"/>
          <w:sz w:val="24"/>
          <w:szCs w:val="24"/>
          <w:lang w:eastAsia="en-ZA"/>
        </w:rPr>
        <w:t xml:space="preserve">all states parties that have not done so to </w:t>
      </w:r>
      <w:r w:rsidRPr="00AA221E">
        <w:rPr>
          <w:rFonts w:ascii="Times New Roman" w:eastAsia="Times New Roman" w:hAnsi="Times New Roman" w:cs="Times New Roman"/>
          <w:b/>
          <w:bCs/>
          <w:color w:val="000000"/>
          <w:sz w:val="24"/>
          <w:szCs w:val="24"/>
          <w:lang w:eastAsia="en-ZA"/>
        </w:rPr>
        <w:t xml:space="preserve">ratify as is the case with the African Charter, </w:t>
      </w:r>
      <w:r w:rsidRPr="00AA221E">
        <w:rPr>
          <w:rFonts w:ascii="Times New Roman" w:eastAsia="Times New Roman" w:hAnsi="Times New Roman" w:cs="Times New Roman"/>
          <w:color w:val="000000"/>
          <w:sz w:val="24"/>
          <w:szCs w:val="24"/>
          <w:lang w:eastAsia="en-ZA"/>
        </w:rPr>
        <w:t>the Court Protocol;</w:t>
      </w:r>
    </w:p>
    <w:p w:rsidR="00AA221E" w:rsidRPr="00AA221E" w:rsidRDefault="00AA221E" w:rsidP="00AA221E">
      <w:pPr>
        <w:spacing w:after="0" w:line="240" w:lineRule="auto"/>
        <w:rPr>
          <w:rFonts w:ascii="Times New Roman" w:eastAsia="Times New Roman" w:hAnsi="Times New Roman" w:cs="Times New Roman"/>
          <w:sz w:val="24"/>
          <w:szCs w:val="24"/>
          <w:lang w:eastAsia="en-ZA"/>
        </w:rPr>
      </w:pPr>
    </w:p>
    <w:p w:rsidR="00AA221E" w:rsidRPr="00AA221E" w:rsidRDefault="00AA221E" w:rsidP="00AA221E">
      <w:pPr>
        <w:spacing w:after="0" w:line="240" w:lineRule="auto"/>
        <w:ind w:left="477" w:right="877"/>
        <w:jc w:val="both"/>
        <w:rPr>
          <w:rFonts w:ascii="Times New Roman" w:eastAsia="Times New Roman" w:hAnsi="Times New Roman" w:cs="Times New Roman"/>
          <w:sz w:val="24"/>
          <w:szCs w:val="24"/>
          <w:lang w:eastAsia="en-ZA"/>
        </w:rPr>
      </w:pPr>
      <w:r w:rsidRPr="00AA221E">
        <w:rPr>
          <w:rFonts w:ascii="Times New Roman" w:eastAsia="Times New Roman" w:hAnsi="Times New Roman" w:cs="Times New Roman"/>
          <w:b/>
          <w:bCs/>
          <w:color w:val="000000"/>
          <w:sz w:val="24"/>
          <w:szCs w:val="24"/>
          <w:lang w:eastAsia="en-ZA"/>
        </w:rPr>
        <w:t xml:space="preserve">Urges </w:t>
      </w:r>
      <w:r w:rsidRPr="00AA221E">
        <w:rPr>
          <w:rFonts w:ascii="Times New Roman" w:eastAsia="Times New Roman" w:hAnsi="Times New Roman" w:cs="Times New Roman"/>
          <w:color w:val="000000"/>
          <w:sz w:val="24"/>
          <w:szCs w:val="24"/>
          <w:lang w:eastAsia="en-ZA"/>
        </w:rPr>
        <w:t>African states that have not done so, to make the Declaration under article 34 (6) of the Court Protocol in order to give due recognition and Competence to the African Court to receive petitions  directly,  from individuals and NGOs.</w:t>
      </w:r>
    </w:p>
    <w:p w:rsidR="00667D87" w:rsidRDefault="00AA221E"/>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1E"/>
    <w:rsid w:val="00064C86"/>
    <w:rsid w:val="000A4469"/>
    <w:rsid w:val="00AA22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AB181-F068-402E-8920-159AFD6C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A221E"/>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221E"/>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A221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2022-02-15T05:16:00Z</dcterms:created>
  <dcterms:modified xsi:type="dcterms:W3CDTF">2022-02-15T05:17:00Z</dcterms:modified>
</cp:coreProperties>
</file>