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963" w:rsidRPr="009C0963" w:rsidRDefault="009C0963" w:rsidP="009C0963">
      <w:pPr>
        <w:spacing w:before="96" w:after="0" w:line="240" w:lineRule="auto"/>
        <w:ind w:left="477" w:right="909"/>
        <w:outlineLvl w:val="3"/>
        <w:rPr>
          <w:rFonts w:ascii="Times New Roman" w:eastAsia="Times New Roman" w:hAnsi="Times New Roman" w:cs="Times New Roman"/>
          <w:b/>
          <w:bCs/>
          <w:sz w:val="24"/>
          <w:szCs w:val="24"/>
          <w:lang w:eastAsia="en-ZA"/>
        </w:rPr>
      </w:pPr>
      <w:r w:rsidRPr="009C0963">
        <w:rPr>
          <w:rFonts w:ascii="Book Antiqua" w:eastAsia="Times New Roman" w:hAnsi="Book Antiqua" w:cs="Times New Roman"/>
          <w:b/>
          <w:bCs/>
          <w:color w:val="000000"/>
          <w:sz w:val="24"/>
          <w:szCs w:val="24"/>
          <w:u w:val="single"/>
          <w:lang w:eastAsia="en-ZA"/>
        </w:rPr>
        <w:t>ACHPR/Res.270 (LV) 2014</w:t>
      </w:r>
      <w:r w:rsidRPr="009C0963">
        <w:rPr>
          <w:rFonts w:ascii="Book Antiqua" w:eastAsia="Times New Roman" w:hAnsi="Book Antiqua" w:cs="Times New Roman"/>
          <w:b/>
          <w:bCs/>
          <w:color w:val="000000"/>
          <w:sz w:val="24"/>
          <w:szCs w:val="24"/>
          <w:lang w:eastAsia="en-ZA"/>
        </w:rPr>
        <w:t>: RESOLUTION APPOINTING EXPERT MEMBERS OF THE WORKING GROUP ON DEATH PENALTY AND EXTRAJUDICIAL, SUMMARY OR ARBITRARY KILLINGS IN AFRICA</w:t>
      </w:r>
    </w:p>
    <w:p w:rsidR="009C0963" w:rsidRPr="009C0963" w:rsidRDefault="009C0963" w:rsidP="009C0963">
      <w:pPr>
        <w:spacing w:after="0" w:line="240" w:lineRule="auto"/>
        <w:rPr>
          <w:rFonts w:ascii="Times New Roman" w:eastAsia="Times New Roman" w:hAnsi="Times New Roman" w:cs="Times New Roman"/>
          <w:sz w:val="24"/>
          <w:szCs w:val="24"/>
          <w:lang w:eastAsia="en-ZA"/>
        </w:rPr>
      </w:pPr>
    </w:p>
    <w:p w:rsidR="009C0963" w:rsidRPr="009C0963" w:rsidRDefault="009C0963" w:rsidP="009C0963">
      <w:pPr>
        <w:spacing w:after="0" w:line="240" w:lineRule="auto"/>
        <w:ind w:left="477"/>
        <w:outlineLvl w:val="4"/>
        <w:rPr>
          <w:rFonts w:ascii="Times New Roman" w:eastAsia="Times New Roman" w:hAnsi="Times New Roman" w:cs="Times New Roman"/>
          <w:b/>
          <w:bCs/>
          <w:sz w:val="20"/>
          <w:szCs w:val="20"/>
          <w:lang w:eastAsia="en-ZA"/>
        </w:rPr>
      </w:pPr>
      <w:r w:rsidRPr="009C0963">
        <w:rPr>
          <w:rFonts w:ascii="Book Antiqua" w:eastAsia="Times New Roman" w:hAnsi="Book Antiqua" w:cs="Times New Roman"/>
          <w:b/>
          <w:bCs/>
          <w:i/>
          <w:iCs/>
          <w:color w:val="000000"/>
          <w:sz w:val="24"/>
          <w:szCs w:val="24"/>
          <w:lang w:eastAsia="en-ZA"/>
        </w:rPr>
        <w:t>The African Commission on Human and Peoples’ Rights (the Commission), meeting</w:t>
      </w:r>
      <w:r>
        <w:rPr>
          <w:rFonts w:ascii="Times New Roman" w:eastAsia="Times New Roman" w:hAnsi="Times New Roman" w:cs="Times New Roman"/>
          <w:b/>
          <w:bCs/>
          <w:sz w:val="20"/>
          <w:szCs w:val="20"/>
          <w:lang w:eastAsia="en-ZA"/>
        </w:rPr>
        <w:t xml:space="preserve"> </w:t>
      </w:r>
      <w:r w:rsidRPr="009C0963">
        <w:rPr>
          <w:rFonts w:ascii="Book Antiqua" w:eastAsia="Times New Roman" w:hAnsi="Book Antiqua" w:cs="Times New Roman"/>
          <w:b/>
          <w:bCs/>
          <w:i/>
          <w:iCs/>
          <w:color w:val="000000"/>
          <w:sz w:val="24"/>
          <w:szCs w:val="24"/>
          <w:lang w:eastAsia="en-ZA"/>
        </w:rPr>
        <w:t>at its 55</w:t>
      </w:r>
      <w:r w:rsidRPr="009C0963">
        <w:rPr>
          <w:rFonts w:ascii="Book Antiqua" w:eastAsia="Times New Roman" w:hAnsi="Book Antiqua" w:cs="Times New Roman"/>
          <w:b/>
          <w:bCs/>
          <w:i/>
          <w:iCs/>
          <w:color w:val="000000"/>
          <w:sz w:val="16"/>
          <w:szCs w:val="16"/>
          <w:vertAlign w:val="superscript"/>
          <w:lang w:eastAsia="en-ZA"/>
        </w:rPr>
        <w:t xml:space="preserve">th </w:t>
      </w:r>
      <w:r w:rsidRPr="009C0963">
        <w:rPr>
          <w:rFonts w:ascii="Book Antiqua" w:eastAsia="Times New Roman" w:hAnsi="Book Antiqua" w:cs="Times New Roman"/>
          <w:b/>
          <w:bCs/>
          <w:i/>
          <w:iCs/>
          <w:color w:val="000000"/>
          <w:sz w:val="24"/>
          <w:szCs w:val="24"/>
          <w:lang w:eastAsia="en-ZA"/>
        </w:rPr>
        <w:t>Ordinary Session held from 28 April to 12 May 2014 in Luanda, Angola</w:t>
      </w:r>
    </w:p>
    <w:p w:rsidR="009C0963" w:rsidRPr="009C0963" w:rsidRDefault="009C0963" w:rsidP="009C0963">
      <w:pPr>
        <w:spacing w:after="0" w:line="240" w:lineRule="auto"/>
        <w:rPr>
          <w:rFonts w:ascii="Times New Roman" w:eastAsia="Times New Roman" w:hAnsi="Times New Roman" w:cs="Times New Roman"/>
          <w:sz w:val="24"/>
          <w:szCs w:val="24"/>
          <w:lang w:eastAsia="en-ZA"/>
        </w:rPr>
      </w:pPr>
    </w:p>
    <w:p w:rsidR="009C0963" w:rsidRPr="009C0963" w:rsidRDefault="009C0963" w:rsidP="004F62A3">
      <w:pPr>
        <w:spacing w:after="0" w:line="240" w:lineRule="auto"/>
        <w:ind w:left="477"/>
        <w:rPr>
          <w:rFonts w:ascii="Times New Roman" w:eastAsia="Times New Roman" w:hAnsi="Times New Roman" w:cs="Times New Roman"/>
          <w:sz w:val="24"/>
          <w:szCs w:val="24"/>
          <w:lang w:eastAsia="en-ZA"/>
        </w:rPr>
      </w:pPr>
      <w:r w:rsidRPr="009C0963">
        <w:rPr>
          <w:rFonts w:ascii="Book Antiqua" w:eastAsia="Times New Roman" w:hAnsi="Book Antiqua" w:cs="Times New Roman"/>
          <w:b/>
          <w:bCs/>
          <w:i/>
          <w:iCs/>
          <w:color w:val="000000"/>
          <w:sz w:val="24"/>
          <w:szCs w:val="24"/>
          <w:lang w:eastAsia="en-ZA"/>
        </w:rPr>
        <w:t xml:space="preserve">Recalling </w:t>
      </w:r>
      <w:r w:rsidRPr="009C0963">
        <w:rPr>
          <w:rFonts w:ascii="Book Antiqua" w:eastAsia="Times New Roman" w:hAnsi="Book Antiqua" w:cs="Times New Roman"/>
          <w:color w:val="000000"/>
          <w:sz w:val="24"/>
          <w:szCs w:val="24"/>
          <w:lang w:eastAsia="en-ZA"/>
        </w:rPr>
        <w:t>its mandate to promote and protect human and peoples’ rights in Africa</w:t>
      </w:r>
      <w:r w:rsidR="004F62A3">
        <w:rPr>
          <w:rFonts w:ascii="Times New Roman" w:eastAsia="Times New Roman" w:hAnsi="Times New Roman" w:cs="Times New Roman"/>
          <w:sz w:val="24"/>
          <w:szCs w:val="24"/>
          <w:lang w:eastAsia="en-ZA"/>
        </w:rPr>
        <w:t xml:space="preserve"> </w:t>
      </w:r>
      <w:r w:rsidRPr="009C0963">
        <w:rPr>
          <w:rFonts w:ascii="Book Antiqua" w:eastAsia="Times New Roman" w:hAnsi="Book Antiqua" w:cs="Times New Roman"/>
          <w:color w:val="000000"/>
          <w:sz w:val="24"/>
          <w:szCs w:val="24"/>
          <w:lang w:eastAsia="en-ZA"/>
        </w:rPr>
        <w:t>under the African Charter on Human and Peoples' Rights (the African Charter);</w:t>
      </w:r>
    </w:p>
    <w:p w:rsidR="009C0963" w:rsidRPr="009C0963" w:rsidRDefault="009C0963" w:rsidP="009C0963">
      <w:pPr>
        <w:spacing w:after="0" w:line="240" w:lineRule="auto"/>
        <w:rPr>
          <w:rFonts w:ascii="Times New Roman" w:eastAsia="Times New Roman" w:hAnsi="Times New Roman" w:cs="Times New Roman"/>
          <w:sz w:val="24"/>
          <w:szCs w:val="24"/>
          <w:lang w:eastAsia="en-ZA"/>
        </w:rPr>
      </w:pPr>
    </w:p>
    <w:p w:rsidR="009C0963" w:rsidRPr="009C0963" w:rsidRDefault="009C0963" w:rsidP="009C0963">
      <w:pPr>
        <w:spacing w:after="0" w:line="240" w:lineRule="auto"/>
        <w:ind w:left="477" w:right="876"/>
        <w:jc w:val="both"/>
        <w:rPr>
          <w:rFonts w:ascii="Times New Roman" w:eastAsia="Times New Roman" w:hAnsi="Times New Roman" w:cs="Times New Roman"/>
          <w:sz w:val="24"/>
          <w:szCs w:val="24"/>
          <w:lang w:eastAsia="en-ZA"/>
        </w:rPr>
      </w:pPr>
      <w:r w:rsidRPr="009C0963">
        <w:rPr>
          <w:rFonts w:ascii="Book Antiqua" w:eastAsia="Times New Roman" w:hAnsi="Book Antiqua" w:cs="Times New Roman"/>
          <w:b/>
          <w:bCs/>
          <w:i/>
          <w:iCs/>
          <w:color w:val="000000"/>
          <w:sz w:val="24"/>
          <w:szCs w:val="24"/>
          <w:lang w:eastAsia="en-ZA"/>
        </w:rPr>
        <w:t xml:space="preserve">Recalling </w:t>
      </w:r>
      <w:r w:rsidRPr="009C0963">
        <w:rPr>
          <w:rFonts w:ascii="Book Antiqua" w:eastAsia="Times New Roman" w:hAnsi="Book Antiqua" w:cs="Times New Roman"/>
          <w:color w:val="000000"/>
          <w:sz w:val="24"/>
          <w:szCs w:val="24"/>
          <w:lang w:eastAsia="en-ZA"/>
        </w:rPr>
        <w:t>its decision adopted at its 37</w:t>
      </w:r>
      <w:r w:rsidRPr="009C0963">
        <w:rPr>
          <w:rFonts w:ascii="Book Antiqua" w:eastAsia="Times New Roman" w:hAnsi="Book Antiqua" w:cs="Times New Roman"/>
          <w:color w:val="000000"/>
          <w:sz w:val="16"/>
          <w:szCs w:val="16"/>
          <w:vertAlign w:val="superscript"/>
          <w:lang w:eastAsia="en-ZA"/>
        </w:rPr>
        <w:t xml:space="preserve">th </w:t>
      </w:r>
      <w:r w:rsidRPr="009C0963">
        <w:rPr>
          <w:rFonts w:ascii="Book Antiqua" w:eastAsia="Times New Roman" w:hAnsi="Book Antiqua" w:cs="Times New Roman"/>
          <w:color w:val="000000"/>
          <w:sz w:val="24"/>
          <w:szCs w:val="24"/>
          <w:lang w:eastAsia="en-ZA"/>
        </w:rPr>
        <w:t>Ordinary Session to appoint two Commissioners to work with the Special Rapporteur on Prisons and Conditions of Detention in Africa to prepare a Discussion Paper on the Question of the Death Penalty in Africa;</w:t>
      </w:r>
    </w:p>
    <w:p w:rsidR="009C0963" w:rsidRPr="009C0963" w:rsidRDefault="009C0963" w:rsidP="009C0963">
      <w:pPr>
        <w:spacing w:after="0" w:line="240" w:lineRule="auto"/>
        <w:rPr>
          <w:rFonts w:ascii="Times New Roman" w:eastAsia="Times New Roman" w:hAnsi="Times New Roman" w:cs="Times New Roman"/>
          <w:sz w:val="24"/>
          <w:szCs w:val="24"/>
          <w:lang w:eastAsia="en-ZA"/>
        </w:rPr>
      </w:pPr>
    </w:p>
    <w:p w:rsidR="009C0963" w:rsidRPr="009C0963" w:rsidRDefault="009C0963" w:rsidP="009C0963">
      <w:pPr>
        <w:spacing w:after="0" w:line="240" w:lineRule="auto"/>
        <w:ind w:left="477" w:right="875"/>
        <w:jc w:val="both"/>
        <w:rPr>
          <w:rFonts w:ascii="Times New Roman" w:eastAsia="Times New Roman" w:hAnsi="Times New Roman" w:cs="Times New Roman"/>
          <w:sz w:val="24"/>
          <w:szCs w:val="24"/>
          <w:lang w:eastAsia="en-ZA"/>
        </w:rPr>
      </w:pPr>
      <w:r w:rsidRPr="009C0963">
        <w:rPr>
          <w:rFonts w:ascii="Book Antiqua" w:eastAsia="Times New Roman" w:hAnsi="Book Antiqua" w:cs="Times New Roman"/>
          <w:b/>
          <w:bCs/>
          <w:i/>
          <w:iCs/>
          <w:color w:val="000000"/>
          <w:sz w:val="24"/>
          <w:szCs w:val="24"/>
          <w:lang w:eastAsia="en-ZA"/>
        </w:rPr>
        <w:t xml:space="preserve">Further recalling </w:t>
      </w:r>
      <w:r w:rsidRPr="009C0963">
        <w:rPr>
          <w:rFonts w:ascii="Book Antiqua" w:eastAsia="Times New Roman" w:hAnsi="Book Antiqua" w:cs="Times New Roman"/>
          <w:color w:val="000000"/>
          <w:sz w:val="24"/>
          <w:szCs w:val="24"/>
          <w:lang w:eastAsia="en-ZA"/>
        </w:rPr>
        <w:t>its Resolution ACHPR/Res.79(XXXVIII) 05 on the Composition and Operationalization of the Working Group on the Death Penalty adopted at its 38</w:t>
      </w:r>
      <w:r w:rsidRPr="009C0963">
        <w:rPr>
          <w:rFonts w:ascii="Book Antiqua" w:eastAsia="Times New Roman" w:hAnsi="Book Antiqua" w:cs="Times New Roman"/>
          <w:color w:val="000000"/>
          <w:sz w:val="16"/>
          <w:szCs w:val="16"/>
          <w:vertAlign w:val="superscript"/>
          <w:lang w:eastAsia="en-ZA"/>
        </w:rPr>
        <w:t xml:space="preserve">th </w:t>
      </w:r>
      <w:r w:rsidRPr="009C0963">
        <w:rPr>
          <w:rFonts w:ascii="Book Antiqua" w:eastAsia="Times New Roman" w:hAnsi="Book Antiqua" w:cs="Times New Roman"/>
          <w:color w:val="000000"/>
          <w:sz w:val="24"/>
          <w:szCs w:val="24"/>
          <w:lang w:eastAsia="en-ZA"/>
        </w:rPr>
        <w:t>Ordinary Session in order to increase the composition of the Working Group to include two members of the Commission and five independent experts and to broaden its mandate;</w:t>
      </w:r>
    </w:p>
    <w:p w:rsidR="009C0963" w:rsidRPr="009C0963" w:rsidRDefault="009C0963" w:rsidP="009C0963">
      <w:pPr>
        <w:spacing w:after="0" w:line="240" w:lineRule="auto"/>
        <w:rPr>
          <w:rFonts w:ascii="Times New Roman" w:eastAsia="Times New Roman" w:hAnsi="Times New Roman" w:cs="Times New Roman"/>
          <w:sz w:val="24"/>
          <w:szCs w:val="24"/>
          <w:lang w:eastAsia="en-ZA"/>
        </w:rPr>
      </w:pPr>
    </w:p>
    <w:p w:rsidR="009C0963" w:rsidRPr="009C0963" w:rsidRDefault="009C0963" w:rsidP="009C0963">
      <w:pPr>
        <w:spacing w:after="0" w:line="240" w:lineRule="auto"/>
        <w:ind w:left="477" w:right="876"/>
        <w:jc w:val="both"/>
        <w:rPr>
          <w:rFonts w:ascii="Times New Roman" w:eastAsia="Times New Roman" w:hAnsi="Times New Roman" w:cs="Times New Roman"/>
          <w:sz w:val="24"/>
          <w:szCs w:val="24"/>
          <w:lang w:eastAsia="en-ZA"/>
        </w:rPr>
      </w:pPr>
      <w:r w:rsidRPr="009C0963">
        <w:rPr>
          <w:rFonts w:ascii="Book Antiqua" w:eastAsia="Times New Roman" w:hAnsi="Book Antiqua" w:cs="Times New Roman"/>
          <w:b/>
          <w:bCs/>
          <w:i/>
          <w:iCs/>
          <w:color w:val="000000"/>
          <w:sz w:val="24"/>
          <w:szCs w:val="24"/>
          <w:lang w:eastAsia="en-ZA"/>
        </w:rPr>
        <w:t xml:space="preserve">Recalling </w:t>
      </w:r>
      <w:r w:rsidRPr="009C0963">
        <w:rPr>
          <w:rFonts w:ascii="Book Antiqua" w:eastAsia="Times New Roman" w:hAnsi="Book Antiqua" w:cs="Times New Roman"/>
          <w:color w:val="000000"/>
          <w:sz w:val="24"/>
          <w:szCs w:val="24"/>
          <w:lang w:eastAsia="en-ZA"/>
        </w:rPr>
        <w:t xml:space="preserve">its Resolution ACHPR/Res.113(XXXXII) 07 on the Renewal of the Mandate and the Appointment of Commissioner </w:t>
      </w:r>
      <w:proofErr w:type="spellStart"/>
      <w:r w:rsidRPr="009C0963">
        <w:rPr>
          <w:rFonts w:ascii="Book Antiqua" w:eastAsia="Times New Roman" w:hAnsi="Book Antiqua" w:cs="Times New Roman"/>
          <w:color w:val="000000"/>
          <w:sz w:val="24"/>
          <w:szCs w:val="24"/>
          <w:lang w:eastAsia="en-ZA"/>
        </w:rPr>
        <w:t>Kayitesi</w:t>
      </w:r>
      <w:proofErr w:type="spellEnd"/>
      <w:r w:rsidRPr="009C0963">
        <w:rPr>
          <w:rFonts w:ascii="Book Antiqua" w:eastAsia="Times New Roman" w:hAnsi="Book Antiqua" w:cs="Times New Roman"/>
          <w:color w:val="000000"/>
          <w:sz w:val="24"/>
          <w:szCs w:val="24"/>
          <w:lang w:eastAsia="en-ZA"/>
        </w:rPr>
        <w:t xml:space="preserve"> </w:t>
      </w:r>
      <w:proofErr w:type="spellStart"/>
      <w:r w:rsidRPr="009C0963">
        <w:rPr>
          <w:rFonts w:ascii="Book Antiqua" w:eastAsia="Times New Roman" w:hAnsi="Book Antiqua" w:cs="Times New Roman"/>
          <w:color w:val="000000"/>
          <w:sz w:val="24"/>
          <w:szCs w:val="24"/>
          <w:lang w:eastAsia="en-ZA"/>
        </w:rPr>
        <w:t>Zainabo</w:t>
      </w:r>
      <w:proofErr w:type="spellEnd"/>
      <w:r w:rsidRPr="009C0963">
        <w:rPr>
          <w:rFonts w:ascii="Book Antiqua" w:eastAsia="Times New Roman" w:hAnsi="Book Antiqua" w:cs="Times New Roman"/>
          <w:color w:val="000000"/>
          <w:sz w:val="24"/>
          <w:szCs w:val="24"/>
          <w:lang w:eastAsia="en-ZA"/>
        </w:rPr>
        <w:t xml:space="preserve"> Sylvie as Chairperson of the Working Group on the Death Penalty, adopted at the 42</w:t>
      </w:r>
      <w:r w:rsidRPr="009C0963">
        <w:rPr>
          <w:rFonts w:ascii="Book Antiqua" w:eastAsia="Times New Roman" w:hAnsi="Book Antiqua" w:cs="Times New Roman"/>
          <w:color w:val="000000"/>
          <w:sz w:val="16"/>
          <w:szCs w:val="16"/>
          <w:vertAlign w:val="superscript"/>
          <w:lang w:eastAsia="en-ZA"/>
        </w:rPr>
        <w:t xml:space="preserve">nd </w:t>
      </w:r>
      <w:r w:rsidRPr="009C0963">
        <w:rPr>
          <w:rFonts w:ascii="Book Antiqua" w:eastAsia="Times New Roman" w:hAnsi="Book Antiqua" w:cs="Times New Roman"/>
          <w:color w:val="000000"/>
          <w:sz w:val="24"/>
          <w:szCs w:val="24"/>
          <w:lang w:eastAsia="en-ZA"/>
        </w:rPr>
        <w:t>Ordinary Session held from 15 to 28 November 2007 in Brazzaville, Republic of Congo;</w:t>
      </w:r>
    </w:p>
    <w:p w:rsidR="009C0963" w:rsidRPr="009C0963" w:rsidRDefault="009C0963" w:rsidP="009C0963">
      <w:pPr>
        <w:spacing w:after="0" w:line="240" w:lineRule="auto"/>
        <w:rPr>
          <w:rFonts w:ascii="Times New Roman" w:eastAsia="Times New Roman" w:hAnsi="Times New Roman" w:cs="Times New Roman"/>
          <w:sz w:val="24"/>
          <w:szCs w:val="24"/>
          <w:lang w:eastAsia="en-ZA"/>
        </w:rPr>
      </w:pPr>
    </w:p>
    <w:p w:rsidR="009C0963" w:rsidRPr="009C0963" w:rsidRDefault="009C0963" w:rsidP="009C0963">
      <w:pPr>
        <w:spacing w:after="0" w:line="240" w:lineRule="auto"/>
        <w:ind w:left="477" w:right="877"/>
        <w:jc w:val="both"/>
        <w:rPr>
          <w:rFonts w:ascii="Times New Roman" w:eastAsia="Times New Roman" w:hAnsi="Times New Roman" w:cs="Times New Roman"/>
          <w:sz w:val="24"/>
          <w:szCs w:val="24"/>
          <w:lang w:eastAsia="en-ZA"/>
        </w:rPr>
      </w:pPr>
      <w:r w:rsidRPr="009C0963">
        <w:rPr>
          <w:rFonts w:ascii="Book Antiqua" w:eastAsia="Times New Roman" w:hAnsi="Book Antiqua" w:cs="Times New Roman"/>
          <w:b/>
          <w:bCs/>
          <w:i/>
          <w:iCs/>
          <w:color w:val="000000"/>
          <w:sz w:val="24"/>
          <w:szCs w:val="24"/>
          <w:lang w:eastAsia="en-ZA"/>
        </w:rPr>
        <w:t xml:space="preserve">Recalling </w:t>
      </w:r>
      <w:r w:rsidRPr="009C0963">
        <w:rPr>
          <w:rFonts w:ascii="Book Antiqua" w:eastAsia="Times New Roman" w:hAnsi="Book Antiqua" w:cs="Times New Roman"/>
          <w:color w:val="000000"/>
          <w:sz w:val="24"/>
          <w:szCs w:val="24"/>
          <w:lang w:eastAsia="en-ZA"/>
        </w:rPr>
        <w:t>its Resolution ACHPR/Res.201 (L) 11 on the Renewal of the Mandate of the Chairperson and the Appointment of Members of the Working Group on the Death Penalty in Africa, adopted at its 50</w:t>
      </w:r>
      <w:r w:rsidRPr="009C0963">
        <w:rPr>
          <w:rFonts w:ascii="Book Antiqua" w:eastAsia="Times New Roman" w:hAnsi="Book Antiqua" w:cs="Times New Roman"/>
          <w:color w:val="000000"/>
          <w:sz w:val="16"/>
          <w:szCs w:val="16"/>
          <w:vertAlign w:val="superscript"/>
          <w:lang w:eastAsia="en-ZA"/>
        </w:rPr>
        <w:t xml:space="preserve">th </w:t>
      </w:r>
      <w:r w:rsidRPr="009C0963">
        <w:rPr>
          <w:rFonts w:ascii="Book Antiqua" w:eastAsia="Times New Roman" w:hAnsi="Book Antiqua" w:cs="Times New Roman"/>
          <w:color w:val="000000"/>
          <w:sz w:val="24"/>
          <w:szCs w:val="24"/>
          <w:lang w:eastAsia="en-ZA"/>
        </w:rPr>
        <w:t>Ordinary Session held from 22 October to 5 November 2011 in Banjul, The Gambia, renewing the mandate of the Working Group for two years;</w:t>
      </w:r>
    </w:p>
    <w:p w:rsidR="009C0963" w:rsidRPr="009C0963" w:rsidRDefault="009C0963" w:rsidP="009C0963">
      <w:pPr>
        <w:spacing w:after="0" w:line="240" w:lineRule="auto"/>
        <w:rPr>
          <w:rFonts w:ascii="Times New Roman" w:eastAsia="Times New Roman" w:hAnsi="Times New Roman" w:cs="Times New Roman"/>
          <w:sz w:val="24"/>
          <w:szCs w:val="24"/>
          <w:lang w:eastAsia="en-ZA"/>
        </w:rPr>
      </w:pPr>
    </w:p>
    <w:p w:rsidR="009C0963" w:rsidRPr="009C0963" w:rsidRDefault="009C0963" w:rsidP="009C0963">
      <w:pPr>
        <w:spacing w:before="1" w:after="0" w:line="240" w:lineRule="auto"/>
        <w:ind w:left="477" w:right="878"/>
        <w:jc w:val="both"/>
        <w:rPr>
          <w:rFonts w:ascii="Times New Roman" w:eastAsia="Times New Roman" w:hAnsi="Times New Roman" w:cs="Times New Roman"/>
          <w:sz w:val="24"/>
          <w:szCs w:val="24"/>
          <w:lang w:eastAsia="en-ZA"/>
        </w:rPr>
      </w:pPr>
      <w:r w:rsidRPr="009C0963">
        <w:rPr>
          <w:rFonts w:ascii="Book Antiqua" w:eastAsia="Times New Roman" w:hAnsi="Book Antiqua" w:cs="Times New Roman"/>
          <w:b/>
          <w:bCs/>
          <w:i/>
          <w:iCs/>
          <w:color w:val="000000"/>
          <w:sz w:val="24"/>
          <w:szCs w:val="24"/>
          <w:lang w:eastAsia="en-ZA"/>
        </w:rPr>
        <w:t xml:space="preserve">Bearing in mind </w:t>
      </w:r>
      <w:r w:rsidRPr="009C0963">
        <w:rPr>
          <w:rFonts w:ascii="Book Antiqua" w:eastAsia="Times New Roman" w:hAnsi="Book Antiqua" w:cs="Times New Roman"/>
          <w:color w:val="000000"/>
          <w:sz w:val="24"/>
          <w:szCs w:val="24"/>
          <w:lang w:eastAsia="en-ZA"/>
        </w:rPr>
        <w:t>its Resolution ACHPR/Res.227 (LII) 2012 expanding the mandate of the Working Group to include extrajudicial, summary or arbitrary killings adopted at its 52</w:t>
      </w:r>
      <w:r w:rsidRPr="009C0963">
        <w:rPr>
          <w:rFonts w:ascii="Book Antiqua" w:eastAsia="Times New Roman" w:hAnsi="Book Antiqua" w:cs="Times New Roman"/>
          <w:color w:val="000000"/>
          <w:sz w:val="16"/>
          <w:szCs w:val="16"/>
          <w:vertAlign w:val="superscript"/>
          <w:lang w:eastAsia="en-ZA"/>
        </w:rPr>
        <w:t xml:space="preserve">nd </w:t>
      </w:r>
      <w:r w:rsidRPr="009C0963">
        <w:rPr>
          <w:rFonts w:ascii="Book Antiqua" w:eastAsia="Times New Roman" w:hAnsi="Book Antiqua" w:cs="Times New Roman"/>
          <w:color w:val="000000"/>
          <w:sz w:val="24"/>
          <w:szCs w:val="24"/>
          <w:lang w:eastAsia="en-ZA"/>
        </w:rPr>
        <w:t>Ordinary Session held from 9 to 23 October 2012 in Yamoussoukro, Côte d’Ivoire;</w:t>
      </w:r>
    </w:p>
    <w:p w:rsidR="009C0963" w:rsidRPr="009C0963" w:rsidRDefault="009C0963" w:rsidP="009C0963">
      <w:pPr>
        <w:spacing w:after="0" w:line="240" w:lineRule="auto"/>
        <w:rPr>
          <w:rFonts w:ascii="Times New Roman" w:eastAsia="Times New Roman" w:hAnsi="Times New Roman" w:cs="Times New Roman"/>
          <w:sz w:val="24"/>
          <w:szCs w:val="24"/>
          <w:lang w:eastAsia="en-ZA"/>
        </w:rPr>
      </w:pPr>
    </w:p>
    <w:p w:rsidR="009C0963" w:rsidRPr="009C0963" w:rsidRDefault="009C0963" w:rsidP="009C0963">
      <w:pPr>
        <w:spacing w:after="0" w:line="240" w:lineRule="auto"/>
        <w:ind w:left="477" w:right="873"/>
        <w:jc w:val="both"/>
        <w:rPr>
          <w:rFonts w:ascii="Times New Roman" w:eastAsia="Times New Roman" w:hAnsi="Times New Roman" w:cs="Times New Roman"/>
          <w:sz w:val="24"/>
          <w:szCs w:val="24"/>
          <w:lang w:eastAsia="en-ZA"/>
        </w:rPr>
      </w:pPr>
      <w:r w:rsidRPr="009C0963">
        <w:rPr>
          <w:rFonts w:ascii="Book Antiqua" w:eastAsia="Times New Roman" w:hAnsi="Book Antiqua" w:cs="Times New Roman"/>
          <w:b/>
          <w:bCs/>
          <w:i/>
          <w:iCs/>
          <w:color w:val="000000"/>
          <w:sz w:val="24"/>
          <w:szCs w:val="24"/>
          <w:lang w:eastAsia="en-ZA"/>
        </w:rPr>
        <w:t xml:space="preserve">Further recalling </w:t>
      </w:r>
      <w:r w:rsidRPr="009C0963">
        <w:rPr>
          <w:rFonts w:ascii="Book Antiqua" w:eastAsia="Times New Roman" w:hAnsi="Book Antiqua" w:cs="Times New Roman"/>
          <w:color w:val="000000"/>
          <w:sz w:val="24"/>
          <w:szCs w:val="24"/>
          <w:lang w:eastAsia="en-ZA"/>
        </w:rPr>
        <w:t>its Resolution ACHPR/Res.251 (LIV) 2013 on the Renewal of the Mandate of the Chairperson and Members of the Working Group on Death Penalty and Extrajudicial, Summary or Arbitrary Killings in Africa, adopted at its 54</w:t>
      </w:r>
      <w:r w:rsidRPr="009C0963">
        <w:rPr>
          <w:rFonts w:ascii="Book Antiqua" w:eastAsia="Times New Roman" w:hAnsi="Book Antiqua" w:cs="Times New Roman"/>
          <w:color w:val="000000"/>
          <w:sz w:val="16"/>
          <w:szCs w:val="16"/>
          <w:vertAlign w:val="superscript"/>
          <w:lang w:eastAsia="en-ZA"/>
        </w:rPr>
        <w:t xml:space="preserve">th </w:t>
      </w:r>
      <w:r w:rsidRPr="009C0963">
        <w:rPr>
          <w:rFonts w:ascii="Book Antiqua" w:eastAsia="Times New Roman" w:hAnsi="Book Antiqua" w:cs="Times New Roman"/>
          <w:color w:val="000000"/>
          <w:sz w:val="24"/>
          <w:szCs w:val="24"/>
          <w:lang w:eastAsia="en-ZA"/>
        </w:rPr>
        <w:t>Ordinary Session held from 9 to 22 October 2013 in Banjul, The Gambia, renewing the mandate of the Working Group for two years;</w:t>
      </w:r>
    </w:p>
    <w:p w:rsidR="009C0963" w:rsidRPr="009C0963" w:rsidRDefault="009C0963" w:rsidP="009C0963">
      <w:pPr>
        <w:spacing w:before="239" w:after="0" w:line="240" w:lineRule="auto"/>
        <w:ind w:left="477" w:right="874"/>
        <w:jc w:val="both"/>
        <w:rPr>
          <w:rFonts w:ascii="Times New Roman" w:eastAsia="Times New Roman" w:hAnsi="Times New Roman" w:cs="Times New Roman"/>
          <w:sz w:val="24"/>
          <w:szCs w:val="24"/>
          <w:lang w:eastAsia="en-ZA"/>
        </w:rPr>
      </w:pPr>
      <w:r w:rsidRPr="009C0963">
        <w:rPr>
          <w:rFonts w:ascii="Book Antiqua" w:eastAsia="Times New Roman" w:hAnsi="Book Antiqua" w:cs="Times New Roman"/>
          <w:b/>
          <w:bCs/>
          <w:i/>
          <w:iCs/>
          <w:color w:val="000000"/>
          <w:sz w:val="24"/>
          <w:szCs w:val="24"/>
          <w:lang w:eastAsia="en-ZA"/>
        </w:rPr>
        <w:lastRenderedPageBreak/>
        <w:t xml:space="preserve">Noting </w:t>
      </w:r>
      <w:r w:rsidRPr="009C0963">
        <w:rPr>
          <w:rFonts w:ascii="Book Antiqua" w:eastAsia="Times New Roman" w:hAnsi="Book Antiqua" w:cs="Times New Roman"/>
          <w:color w:val="000000"/>
          <w:sz w:val="24"/>
          <w:szCs w:val="24"/>
          <w:lang w:eastAsia="en-ZA"/>
        </w:rPr>
        <w:t xml:space="preserve">the reduced number of members of the Working Group following the lack of active participation of two experts since October 2013 and </w:t>
      </w:r>
      <w:r w:rsidRPr="009C0963">
        <w:rPr>
          <w:rFonts w:ascii="Book Antiqua" w:eastAsia="Times New Roman" w:hAnsi="Book Antiqua" w:cs="Times New Roman"/>
          <w:i/>
          <w:iCs/>
          <w:color w:val="000000"/>
          <w:sz w:val="24"/>
          <w:szCs w:val="24"/>
          <w:lang w:eastAsia="en-ZA"/>
        </w:rPr>
        <w:t xml:space="preserve">conscious </w:t>
      </w:r>
      <w:r w:rsidRPr="009C0963">
        <w:rPr>
          <w:rFonts w:ascii="Book Antiqua" w:eastAsia="Times New Roman" w:hAnsi="Book Antiqua" w:cs="Times New Roman"/>
          <w:color w:val="000000"/>
          <w:sz w:val="24"/>
          <w:szCs w:val="24"/>
          <w:lang w:eastAsia="en-ZA"/>
        </w:rPr>
        <w:t>of the need to appoint two new members to replace them;</w:t>
      </w:r>
    </w:p>
    <w:p w:rsidR="009C0963" w:rsidRPr="009C0963" w:rsidRDefault="009C0963" w:rsidP="009C0963">
      <w:pPr>
        <w:spacing w:after="0" w:line="240" w:lineRule="auto"/>
        <w:rPr>
          <w:rFonts w:ascii="Times New Roman" w:eastAsia="Times New Roman" w:hAnsi="Times New Roman" w:cs="Times New Roman"/>
          <w:sz w:val="24"/>
          <w:szCs w:val="24"/>
          <w:lang w:eastAsia="en-ZA"/>
        </w:rPr>
      </w:pPr>
    </w:p>
    <w:p w:rsidR="009C0963" w:rsidRPr="009C0963" w:rsidRDefault="009C0963" w:rsidP="009C0963">
      <w:pPr>
        <w:spacing w:after="0" w:line="240" w:lineRule="auto"/>
        <w:ind w:left="477" w:right="875"/>
        <w:jc w:val="both"/>
        <w:rPr>
          <w:rFonts w:ascii="Times New Roman" w:eastAsia="Times New Roman" w:hAnsi="Times New Roman" w:cs="Times New Roman"/>
          <w:sz w:val="24"/>
          <w:szCs w:val="24"/>
          <w:lang w:eastAsia="en-ZA"/>
        </w:rPr>
      </w:pPr>
      <w:r w:rsidRPr="009C0963">
        <w:rPr>
          <w:rFonts w:ascii="Book Antiqua" w:eastAsia="Times New Roman" w:hAnsi="Book Antiqua" w:cs="Times New Roman"/>
          <w:b/>
          <w:bCs/>
          <w:i/>
          <w:iCs/>
          <w:color w:val="000000"/>
          <w:sz w:val="24"/>
          <w:szCs w:val="24"/>
          <w:lang w:eastAsia="en-ZA"/>
        </w:rPr>
        <w:t xml:space="preserve">Recognising </w:t>
      </w:r>
      <w:r w:rsidRPr="009C0963">
        <w:rPr>
          <w:rFonts w:ascii="Book Antiqua" w:eastAsia="Times New Roman" w:hAnsi="Book Antiqua" w:cs="Times New Roman"/>
          <w:color w:val="000000"/>
          <w:sz w:val="24"/>
          <w:szCs w:val="24"/>
          <w:lang w:eastAsia="en-ZA"/>
        </w:rPr>
        <w:t>that seventeen (17) States Parties to the African Charter have already abolished the death penalty and that twenty (20) others have established a moratorium on the execution of the death penalty;</w:t>
      </w:r>
    </w:p>
    <w:p w:rsidR="009C0963" w:rsidRPr="009C0963" w:rsidRDefault="009C0963" w:rsidP="009C0963">
      <w:pPr>
        <w:spacing w:after="0" w:line="240" w:lineRule="auto"/>
        <w:rPr>
          <w:rFonts w:ascii="Times New Roman" w:eastAsia="Times New Roman" w:hAnsi="Times New Roman" w:cs="Times New Roman"/>
          <w:sz w:val="24"/>
          <w:szCs w:val="24"/>
          <w:lang w:eastAsia="en-ZA"/>
        </w:rPr>
      </w:pPr>
    </w:p>
    <w:p w:rsidR="009C0963" w:rsidRPr="009C0963" w:rsidRDefault="009C0963" w:rsidP="009C0963">
      <w:pPr>
        <w:spacing w:after="0" w:line="240" w:lineRule="auto"/>
        <w:ind w:left="477" w:right="879"/>
        <w:jc w:val="both"/>
        <w:rPr>
          <w:rFonts w:ascii="Times New Roman" w:eastAsia="Times New Roman" w:hAnsi="Times New Roman" w:cs="Times New Roman"/>
          <w:sz w:val="24"/>
          <w:szCs w:val="24"/>
          <w:lang w:eastAsia="en-ZA"/>
        </w:rPr>
      </w:pPr>
      <w:r w:rsidRPr="009C0963">
        <w:rPr>
          <w:rFonts w:ascii="Book Antiqua" w:eastAsia="Times New Roman" w:hAnsi="Book Antiqua" w:cs="Times New Roman"/>
          <w:b/>
          <w:bCs/>
          <w:i/>
          <w:iCs/>
          <w:color w:val="000000"/>
          <w:sz w:val="24"/>
          <w:szCs w:val="24"/>
          <w:lang w:eastAsia="en-ZA"/>
        </w:rPr>
        <w:t xml:space="preserve">Recognising </w:t>
      </w:r>
      <w:r w:rsidRPr="009C0963">
        <w:rPr>
          <w:rFonts w:ascii="Book Antiqua" w:eastAsia="Times New Roman" w:hAnsi="Book Antiqua" w:cs="Times New Roman"/>
          <w:color w:val="000000"/>
          <w:sz w:val="24"/>
          <w:szCs w:val="24"/>
          <w:lang w:eastAsia="en-ZA"/>
        </w:rPr>
        <w:t>the importance of the work of the Working Group on Death Penalty and Extrajudicial, Summary or Arbitrary Killings in Africa and the need to enable the Working Group to continue to effectively implement its mandate;</w:t>
      </w:r>
    </w:p>
    <w:p w:rsidR="009C0963" w:rsidRPr="009C0963" w:rsidRDefault="009C0963" w:rsidP="009C0963">
      <w:pPr>
        <w:spacing w:after="0" w:line="240" w:lineRule="auto"/>
        <w:rPr>
          <w:rFonts w:ascii="Times New Roman" w:eastAsia="Times New Roman" w:hAnsi="Times New Roman" w:cs="Times New Roman"/>
          <w:sz w:val="24"/>
          <w:szCs w:val="24"/>
          <w:lang w:eastAsia="en-ZA"/>
        </w:rPr>
      </w:pPr>
    </w:p>
    <w:p w:rsidR="009C0963" w:rsidRPr="009C0963" w:rsidRDefault="009C0963" w:rsidP="009C0963">
      <w:pPr>
        <w:spacing w:before="1" w:after="0" w:line="240" w:lineRule="auto"/>
        <w:ind w:left="477" w:right="878"/>
        <w:jc w:val="both"/>
        <w:rPr>
          <w:rFonts w:ascii="Times New Roman" w:eastAsia="Times New Roman" w:hAnsi="Times New Roman" w:cs="Times New Roman"/>
          <w:sz w:val="24"/>
          <w:szCs w:val="24"/>
          <w:lang w:eastAsia="en-ZA"/>
        </w:rPr>
      </w:pPr>
      <w:r w:rsidRPr="009C0963">
        <w:rPr>
          <w:rFonts w:ascii="Book Antiqua" w:eastAsia="Times New Roman" w:hAnsi="Book Antiqua" w:cs="Times New Roman"/>
          <w:b/>
          <w:bCs/>
          <w:i/>
          <w:iCs/>
          <w:color w:val="000000"/>
          <w:sz w:val="24"/>
          <w:szCs w:val="24"/>
          <w:lang w:eastAsia="en-ZA"/>
        </w:rPr>
        <w:t xml:space="preserve">Conscious </w:t>
      </w:r>
      <w:r w:rsidRPr="009C0963">
        <w:rPr>
          <w:rFonts w:ascii="Book Antiqua" w:eastAsia="Times New Roman" w:hAnsi="Book Antiqua" w:cs="Times New Roman"/>
          <w:color w:val="000000"/>
          <w:sz w:val="24"/>
          <w:szCs w:val="24"/>
          <w:lang w:eastAsia="en-ZA"/>
        </w:rPr>
        <w:t>of the need to ensure a fair representation taking into account the various geographical regions, languages and legal systems;</w:t>
      </w:r>
    </w:p>
    <w:p w:rsidR="009C0963" w:rsidRPr="009C0963" w:rsidRDefault="009C0963" w:rsidP="009C0963">
      <w:pPr>
        <w:spacing w:after="0" w:line="240" w:lineRule="auto"/>
        <w:rPr>
          <w:rFonts w:ascii="Times New Roman" w:eastAsia="Times New Roman" w:hAnsi="Times New Roman" w:cs="Times New Roman"/>
          <w:sz w:val="24"/>
          <w:szCs w:val="24"/>
          <w:lang w:eastAsia="en-ZA"/>
        </w:rPr>
      </w:pPr>
    </w:p>
    <w:p w:rsidR="009C0963" w:rsidRPr="009C0963" w:rsidRDefault="009C0963" w:rsidP="009C0963">
      <w:pPr>
        <w:tabs>
          <w:tab w:val="left" w:pos="720"/>
        </w:tabs>
        <w:spacing w:after="0" w:line="240" w:lineRule="auto"/>
        <w:ind w:left="1196" w:right="875" w:hanging="360"/>
        <w:jc w:val="both"/>
        <w:textAlignment w:val="baseline"/>
        <w:rPr>
          <w:rFonts w:ascii="Book Antiqua" w:eastAsia="Times New Roman" w:hAnsi="Book Antiqua" w:cs="Times New Roman"/>
          <w:color w:val="000000"/>
          <w:sz w:val="24"/>
          <w:szCs w:val="24"/>
          <w:lang w:eastAsia="en-ZA"/>
        </w:rPr>
      </w:pPr>
      <w:r w:rsidRPr="009C0963">
        <w:rPr>
          <w:rFonts w:ascii="Book Antiqua" w:eastAsia="Times New Roman" w:hAnsi="Book Antiqua" w:cs="Times New Roman"/>
          <w:color w:val="000000"/>
          <w:sz w:val="24"/>
          <w:szCs w:val="24"/>
          <w:lang w:eastAsia="en-ZA"/>
        </w:rPr>
        <w:t>1.</w:t>
      </w:r>
      <w:r w:rsidRPr="009C0963">
        <w:rPr>
          <w:rFonts w:ascii="Book Antiqua" w:eastAsia="Times New Roman" w:hAnsi="Book Antiqua" w:cs="Times New Roman"/>
          <w:color w:val="000000"/>
          <w:sz w:val="24"/>
          <w:szCs w:val="24"/>
          <w:lang w:eastAsia="en-ZA"/>
        </w:rPr>
        <w:tab/>
      </w:r>
      <w:r w:rsidRPr="009C0963">
        <w:rPr>
          <w:rFonts w:ascii="Book Antiqua" w:eastAsia="Times New Roman" w:hAnsi="Book Antiqua" w:cs="Times New Roman"/>
          <w:b/>
          <w:bCs/>
          <w:i/>
          <w:iCs/>
          <w:color w:val="000000"/>
          <w:sz w:val="24"/>
          <w:szCs w:val="24"/>
          <w:lang w:eastAsia="en-ZA"/>
        </w:rPr>
        <w:t xml:space="preserve">Decides </w:t>
      </w:r>
      <w:r w:rsidRPr="009C0963">
        <w:rPr>
          <w:rFonts w:ascii="Book Antiqua" w:eastAsia="Times New Roman" w:hAnsi="Book Antiqua" w:cs="Times New Roman"/>
          <w:color w:val="000000"/>
          <w:sz w:val="24"/>
          <w:szCs w:val="24"/>
          <w:lang w:eastAsia="en-ZA"/>
        </w:rPr>
        <w:t xml:space="preserve">to appoint the following expert members of the Working Group for a period of two years: Mr </w:t>
      </w:r>
      <w:proofErr w:type="spellStart"/>
      <w:r w:rsidRPr="009C0963">
        <w:rPr>
          <w:rFonts w:ascii="Book Antiqua" w:eastAsia="Times New Roman" w:hAnsi="Book Antiqua" w:cs="Times New Roman"/>
          <w:color w:val="000000"/>
          <w:sz w:val="24"/>
          <w:szCs w:val="24"/>
          <w:lang w:eastAsia="en-ZA"/>
        </w:rPr>
        <w:t>Bouzenia</w:t>
      </w:r>
      <w:proofErr w:type="spellEnd"/>
      <w:r w:rsidRPr="009C0963">
        <w:rPr>
          <w:rFonts w:ascii="Book Antiqua" w:eastAsia="Times New Roman" w:hAnsi="Book Antiqua" w:cs="Times New Roman"/>
          <w:color w:val="000000"/>
          <w:sz w:val="24"/>
          <w:szCs w:val="24"/>
          <w:lang w:eastAsia="en-ZA"/>
        </w:rPr>
        <w:t xml:space="preserve"> Fares (Algeria), in replacement of Ms </w:t>
      </w:r>
      <w:proofErr w:type="spellStart"/>
      <w:r w:rsidRPr="009C0963">
        <w:rPr>
          <w:rFonts w:ascii="Book Antiqua" w:eastAsia="Times New Roman" w:hAnsi="Book Antiqua" w:cs="Times New Roman"/>
          <w:color w:val="000000"/>
          <w:sz w:val="24"/>
          <w:szCs w:val="24"/>
          <w:lang w:eastAsia="en-ZA"/>
        </w:rPr>
        <w:t>Alya</w:t>
      </w:r>
      <w:proofErr w:type="spellEnd"/>
      <w:r w:rsidRPr="009C0963">
        <w:rPr>
          <w:rFonts w:ascii="Book Antiqua" w:eastAsia="Times New Roman" w:hAnsi="Book Antiqua" w:cs="Times New Roman"/>
          <w:color w:val="000000"/>
          <w:sz w:val="24"/>
          <w:szCs w:val="24"/>
          <w:lang w:eastAsia="en-ZA"/>
        </w:rPr>
        <w:t xml:space="preserve"> </w:t>
      </w:r>
      <w:proofErr w:type="spellStart"/>
      <w:r w:rsidRPr="009C0963">
        <w:rPr>
          <w:rFonts w:ascii="Book Antiqua" w:eastAsia="Times New Roman" w:hAnsi="Book Antiqua" w:cs="Times New Roman"/>
          <w:color w:val="000000"/>
          <w:sz w:val="24"/>
          <w:szCs w:val="24"/>
          <w:lang w:eastAsia="en-ZA"/>
        </w:rPr>
        <w:t>Cherif</w:t>
      </w:r>
      <w:proofErr w:type="spellEnd"/>
      <w:r w:rsidRPr="009C0963">
        <w:rPr>
          <w:rFonts w:ascii="Book Antiqua" w:eastAsia="Times New Roman" w:hAnsi="Book Antiqua" w:cs="Times New Roman"/>
          <w:color w:val="000000"/>
          <w:sz w:val="24"/>
          <w:szCs w:val="24"/>
          <w:lang w:eastAsia="en-ZA"/>
        </w:rPr>
        <w:t xml:space="preserve"> </w:t>
      </w:r>
      <w:proofErr w:type="spellStart"/>
      <w:r w:rsidRPr="009C0963">
        <w:rPr>
          <w:rFonts w:ascii="Book Antiqua" w:eastAsia="Times New Roman" w:hAnsi="Book Antiqua" w:cs="Times New Roman"/>
          <w:color w:val="000000"/>
          <w:sz w:val="24"/>
          <w:szCs w:val="24"/>
          <w:lang w:eastAsia="en-ZA"/>
        </w:rPr>
        <w:t>Chammari</w:t>
      </w:r>
      <w:proofErr w:type="spellEnd"/>
      <w:r w:rsidRPr="009C0963">
        <w:rPr>
          <w:rFonts w:ascii="Book Antiqua" w:eastAsia="Times New Roman" w:hAnsi="Book Antiqua" w:cs="Times New Roman"/>
          <w:color w:val="000000"/>
          <w:sz w:val="24"/>
          <w:szCs w:val="24"/>
          <w:lang w:eastAsia="en-ZA"/>
        </w:rPr>
        <w:t xml:space="preserve"> (Tunisia), and Mr </w:t>
      </w:r>
      <w:proofErr w:type="spellStart"/>
      <w:r w:rsidRPr="009C0963">
        <w:rPr>
          <w:rFonts w:ascii="Book Antiqua" w:eastAsia="Times New Roman" w:hAnsi="Book Antiqua" w:cs="Times New Roman"/>
          <w:color w:val="000000"/>
          <w:sz w:val="24"/>
          <w:szCs w:val="24"/>
          <w:lang w:eastAsia="en-ZA"/>
        </w:rPr>
        <w:t>Sêgnitondji</w:t>
      </w:r>
      <w:proofErr w:type="spellEnd"/>
      <w:r w:rsidRPr="009C0963">
        <w:rPr>
          <w:rFonts w:ascii="Book Antiqua" w:eastAsia="Times New Roman" w:hAnsi="Book Antiqua" w:cs="Times New Roman"/>
          <w:color w:val="000000"/>
          <w:sz w:val="24"/>
          <w:szCs w:val="24"/>
          <w:lang w:eastAsia="en-ZA"/>
        </w:rPr>
        <w:t xml:space="preserve"> </w:t>
      </w:r>
      <w:proofErr w:type="spellStart"/>
      <w:r w:rsidRPr="009C0963">
        <w:rPr>
          <w:rFonts w:ascii="Book Antiqua" w:eastAsia="Times New Roman" w:hAnsi="Book Antiqua" w:cs="Times New Roman"/>
          <w:color w:val="000000"/>
          <w:sz w:val="24"/>
          <w:szCs w:val="24"/>
          <w:lang w:eastAsia="en-ZA"/>
        </w:rPr>
        <w:t>Isidore</w:t>
      </w:r>
      <w:proofErr w:type="spellEnd"/>
      <w:r w:rsidRPr="009C0963">
        <w:rPr>
          <w:rFonts w:ascii="Book Antiqua" w:eastAsia="Times New Roman" w:hAnsi="Book Antiqua" w:cs="Times New Roman"/>
          <w:color w:val="000000"/>
          <w:sz w:val="24"/>
          <w:szCs w:val="24"/>
          <w:lang w:eastAsia="en-ZA"/>
        </w:rPr>
        <w:t xml:space="preserve"> Clément Capo-Chichi (Benin), in replacement of Mr </w:t>
      </w:r>
      <w:proofErr w:type="spellStart"/>
      <w:r w:rsidRPr="009C0963">
        <w:rPr>
          <w:rFonts w:ascii="Book Antiqua" w:eastAsia="Times New Roman" w:hAnsi="Book Antiqua" w:cs="Times New Roman"/>
          <w:color w:val="000000"/>
          <w:sz w:val="24"/>
          <w:szCs w:val="24"/>
          <w:lang w:eastAsia="en-ZA"/>
        </w:rPr>
        <w:t>Moctar</w:t>
      </w:r>
      <w:proofErr w:type="spellEnd"/>
      <w:r w:rsidRPr="009C0963">
        <w:rPr>
          <w:rFonts w:ascii="Book Antiqua" w:eastAsia="Times New Roman" w:hAnsi="Book Antiqua" w:cs="Times New Roman"/>
          <w:color w:val="000000"/>
          <w:sz w:val="24"/>
          <w:szCs w:val="24"/>
          <w:lang w:eastAsia="en-ZA"/>
        </w:rPr>
        <w:t xml:space="preserve"> Diallo (Senegal);</w:t>
      </w:r>
    </w:p>
    <w:p w:rsidR="009C0963" w:rsidRPr="009C0963" w:rsidRDefault="009C0963" w:rsidP="009C0963">
      <w:pPr>
        <w:spacing w:after="0" w:line="240" w:lineRule="auto"/>
        <w:rPr>
          <w:rFonts w:ascii="Times New Roman" w:eastAsia="Times New Roman" w:hAnsi="Times New Roman" w:cs="Times New Roman"/>
          <w:sz w:val="24"/>
          <w:szCs w:val="24"/>
          <w:lang w:eastAsia="en-ZA"/>
        </w:rPr>
      </w:pPr>
    </w:p>
    <w:p w:rsidR="009C0963" w:rsidRPr="009C0963" w:rsidRDefault="009C0963" w:rsidP="009C0963">
      <w:pPr>
        <w:spacing w:after="0" w:line="240" w:lineRule="auto"/>
        <w:ind w:left="1196" w:right="878" w:hanging="476"/>
        <w:jc w:val="both"/>
        <w:textAlignment w:val="baseline"/>
        <w:rPr>
          <w:rFonts w:ascii="Book Antiqua" w:eastAsia="Times New Roman" w:hAnsi="Book Antiqua" w:cs="Times New Roman"/>
          <w:b/>
          <w:bCs/>
          <w:color w:val="000000"/>
          <w:sz w:val="24"/>
          <w:szCs w:val="24"/>
          <w:lang w:eastAsia="en-ZA"/>
        </w:rPr>
      </w:pPr>
      <w:r w:rsidRPr="009C0963">
        <w:rPr>
          <w:rFonts w:ascii="Book Antiqua" w:eastAsia="Times New Roman" w:hAnsi="Book Antiqua" w:cs="Times New Roman"/>
          <w:bCs/>
          <w:color w:val="000000"/>
          <w:sz w:val="24"/>
          <w:szCs w:val="24"/>
          <w:lang w:eastAsia="en-ZA"/>
        </w:rPr>
        <w:t xml:space="preserve"> 2</w:t>
      </w:r>
      <w:r w:rsidRPr="009C0963">
        <w:rPr>
          <w:rFonts w:ascii="Book Antiqua" w:eastAsia="Times New Roman" w:hAnsi="Book Antiqua" w:cs="Times New Roman"/>
          <w:b/>
          <w:bCs/>
          <w:color w:val="000000"/>
          <w:sz w:val="24"/>
          <w:szCs w:val="24"/>
          <w:lang w:eastAsia="en-ZA"/>
        </w:rPr>
        <w:t>.</w:t>
      </w:r>
      <w:r w:rsidRPr="009C0963">
        <w:rPr>
          <w:rFonts w:ascii="Book Antiqua" w:eastAsia="Times New Roman" w:hAnsi="Book Antiqua" w:cs="Times New Roman"/>
          <w:b/>
          <w:bCs/>
          <w:color w:val="000000"/>
          <w:sz w:val="24"/>
          <w:szCs w:val="24"/>
          <w:lang w:eastAsia="en-ZA"/>
        </w:rPr>
        <w:tab/>
      </w:r>
      <w:r w:rsidRPr="009C0963">
        <w:rPr>
          <w:rFonts w:ascii="Book Antiqua" w:eastAsia="Times New Roman" w:hAnsi="Book Antiqua" w:cs="Times New Roman"/>
          <w:b/>
          <w:bCs/>
          <w:i/>
          <w:iCs/>
          <w:color w:val="000000"/>
          <w:sz w:val="24"/>
          <w:szCs w:val="24"/>
          <w:lang w:eastAsia="en-ZA"/>
        </w:rPr>
        <w:t xml:space="preserve">Requests </w:t>
      </w:r>
      <w:r w:rsidRPr="009C0963">
        <w:rPr>
          <w:rFonts w:ascii="Book Antiqua" w:eastAsia="Times New Roman" w:hAnsi="Book Antiqua" w:cs="Times New Roman"/>
          <w:color w:val="000000"/>
          <w:sz w:val="24"/>
          <w:szCs w:val="24"/>
          <w:lang w:eastAsia="en-ZA"/>
        </w:rPr>
        <w:t>the African Union to provide the Working Group with the necessary resources, assistance and support for the implementation of this Resolution;</w:t>
      </w:r>
    </w:p>
    <w:p w:rsidR="009C0963" w:rsidRPr="009C0963" w:rsidRDefault="009C0963" w:rsidP="009C0963">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 </w:t>
      </w:r>
    </w:p>
    <w:p w:rsidR="009C0963" w:rsidRPr="009C0963" w:rsidRDefault="009C0963" w:rsidP="004F62A3">
      <w:pPr>
        <w:spacing w:after="0" w:line="240" w:lineRule="auto"/>
        <w:ind w:left="1196" w:right="874" w:hanging="476"/>
        <w:jc w:val="both"/>
        <w:textAlignment w:val="baseline"/>
        <w:rPr>
          <w:rFonts w:ascii="Book Antiqua" w:eastAsia="Times New Roman" w:hAnsi="Book Antiqua" w:cs="Times New Roman"/>
          <w:color w:val="000000"/>
          <w:sz w:val="24"/>
          <w:szCs w:val="24"/>
          <w:lang w:eastAsia="en-ZA"/>
        </w:rPr>
      </w:pPr>
      <w:r>
        <w:rPr>
          <w:rFonts w:ascii="Book Antiqua" w:eastAsia="Times New Roman" w:hAnsi="Book Antiqua" w:cs="Times New Roman"/>
          <w:color w:val="000000"/>
          <w:sz w:val="24"/>
          <w:szCs w:val="24"/>
          <w:lang w:eastAsia="en-ZA"/>
        </w:rPr>
        <w:t xml:space="preserve"> </w:t>
      </w:r>
      <w:r w:rsidRPr="009C0963">
        <w:rPr>
          <w:rFonts w:ascii="Book Antiqua" w:eastAsia="Times New Roman" w:hAnsi="Book Antiqua" w:cs="Times New Roman"/>
          <w:color w:val="000000"/>
          <w:sz w:val="24"/>
          <w:szCs w:val="24"/>
          <w:lang w:eastAsia="en-ZA"/>
        </w:rPr>
        <w:t>3.</w:t>
      </w:r>
      <w:r w:rsidRPr="009C0963">
        <w:rPr>
          <w:rFonts w:ascii="Book Antiqua" w:eastAsia="Times New Roman" w:hAnsi="Book Antiqua" w:cs="Times New Roman"/>
          <w:color w:val="000000"/>
          <w:sz w:val="24"/>
          <w:szCs w:val="24"/>
          <w:lang w:eastAsia="en-ZA"/>
        </w:rPr>
        <w:tab/>
      </w:r>
      <w:r w:rsidRPr="009C0963">
        <w:rPr>
          <w:rFonts w:ascii="Book Antiqua" w:eastAsia="Times New Roman" w:hAnsi="Book Antiqua" w:cs="Times New Roman"/>
          <w:b/>
          <w:bCs/>
          <w:i/>
          <w:iCs/>
          <w:color w:val="000000"/>
          <w:sz w:val="24"/>
          <w:szCs w:val="24"/>
          <w:lang w:eastAsia="en-ZA"/>
        </w:rPr>
        <w:t xml:space="preserve">Calls upon </w:t>
      </w:r>
      <w:r w:rsidRPr="009C0963">
        <w:rPr>
          <w:rFonts w:ascii="Book Antiqua" w:eastAsia="Times New Roman" w:hAnsi="Book Antiqua" w:cs="Times New Roman"/>
          <w:color w:val="000000"/>
          <w:sz w:val="24"/>
          <w:szCs w:val="24"/>
          <w:lang w:eastAsia="en-ZA"/>
        </w:rPr>
        <w:t>other partners to continue to assist the Working Group in the implementation of its mandate.</w:t>
      </w:r>
      <w:bookmarkStart w:id="0" w:name="_GoBack"/>
      <w:bookmarkEnd w:id="0"/>
    </w:p>
    <w:p w:rsidR="009C0963" w:rsidRPr="009C0963" w:rsidRDefault="009C0963" w:rsidP="009C0963">
      <w:pPr>
        <w:spacing w:before="250" w:after="0" w:line="240" w:lineRule="auto"/>
        <w:ind w:left="498" w:right="897"/>
        <w:outlineLvl w:val="3"/>
        <w:rPr>
          <w:rFonts w:ascii="Times New Roman" w:eastAsia="Times New Roman" w:hAnsi="Times New Roman" w:cs="Times New Roman"/>
          <w:b/>
          <w:bCs/>
          <w:sz w:val="24"/>
          <w:szCs w:val="24"/>
          <w:lang w:eastAsia="en-ZA"/>
        </w:rPr>
      </w:pPr>
      <w:r w:rsidRPr="009C0963">
        <w:rPr>
          <w:rFonts w:ascii="Book Antiqua" w:eastAsia="Times New Roman" w:hAnsi="Book Antiqua" w:cs="Times New Roman"/>
          <w:b/>
          <w:bCs/>
          <w:color w:val="000000"/>
          <w:sz w:val="24"/>
          <w:szCs w:val="24"/>
          <w:lang w:eastAsia="en-ZA"/>
        </w:rPr>
        <w:t>Adopted at the 55</w:t>
      </w:r>
      <w:r w:rsidRPr="009C0963">
        <w:rPr>
          <w:rFonts w:ascii="Book Antiqua" w:eastAsia="Times New Roman" w:hAnsi="Book Antiqua" w:cs="Times New Roman"/>
          <w:b/>
          <w:bCs/>
          <w:color w:val="000000"/>
          <w:sz w:val="16"/>
          <w:szCs w:val="16"/>
          <w:vertAlign w:val="superscript"/>
          <w:lang w:eastAsia="en-ZA"/>
        </w:rPr>
        <w:t xml:space="preserve">th </w:t>
      </w:r>
      <w:r w:rsidRPr="009C0963">
        <w:rPr>
          <w:rFonts w:ascii="Book Antiqua" w:eastAsia="Times New Roman" w:hAnsi="Book Antiqua" w:cs="Times New Roman"/>
          <w:b/>
          <w:bCs/>
          <w:color w:val="000000"/>
          <w:sz w:val="24"/>
          <w:szCs w:val="24"/>
          <w:lang w:eastAsia="en-ZA"/>
        </w:rPr>
        <w:t>Ordinary Session of the African Commission on Human and</w:t>
      </w:r>
      <w:r>
        <w:rPr>
          <w:rFonts w:ascii="Times New Roman" w:eastAsia="Times New Roman" w:hAnsi="Times New Roman" w:cs="Times New Roman"/>
          <w:b/>
          <w:bCs/>
          <w:sz w:val="24"/>
          <w:szCs w:val="24"/>
          <w:lang w:eastAsia="en-ZA"/>
        </w:rPr>
        <w:t xml:space="preserve"> </w:t>
      </w:r>
      <w:r w:rsidRPr="009C0963">
        <w:rPr>
          <w:rFonts w:ascii="Book Antiqua" w:eastAsia="Times New Roman" w:hAnsi="Book Antiqua" w:cs="Times New Roman"/>
          <w:b/>
          <w:bCs/>
          <w:color w:val="000000"/>
          <w:sz w:val="24"/>
          <w:szCs w:val="24"/>
          <w:lang w:eastAsia="en-ZA"/>
        </w:rPr>
        <w:t>Peoples’ Rights held from 28 April to 12 May 2014 in Luanda, Angola</w:t>
      </w:r>
    </w:p>
    <w:p w:rsidR="00667D87" w:rsidRDefault="004F62A3"/>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7160A"/>
    <w:multiLevelType w:val="multilevel"/>
    <w:tmpl w:val="4844D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F91DC9"/>
    <w:multiLevelType w:val="multilevel"/>
    <w:tmpl w:val="9E8282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F43DFA"/>
    <w:multiLevelType w:val="multilevel"/>
    <w:tmpl w:val="A1E673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63"/>
    <w:rsid w:val="00064C86"/>
    <w:rsid w:val="000A4469"/>
    <w:rsid w:val="004F62A3"/>
    <w:rsid w:val="009C09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A13E9-7E1A-4BEA-96F9-59C363B9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C0963"/>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paragraph" w:styleId="Heading5">
    <w:name w:val="heading 5"/>
    <w:basedOn w:val="Normal"/>
    <w:link w:val="Heading5Char"/>
    <w:uiPriority w:val="9"/>
    <w:qFormat/>
    <w:rsid w:val="009C0963"/>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C0963"/>
    <w:rPr>
      <w:rFonts w:ascii="Times New Roman" w:eastAsia="Times New Roman" w:hAnsi="Times New Roman" w:cs="Times New Roman"/>
      <w:b/>
      <w:bCs/>
      <w:sz w:val="24"/>
      <w:szCs w:val="24"/>
      <w:lang w:eastAsia="en-ZA"/>
    </w:rPr>
  </w:style>
  <w:style w:type="character" w:customStyle="1" w:styleId="Heading5Char">
    <w:name w:val="Heading 5 Char"/>
    <w:basedOn w:val="DefaultParagraphFont"/>
    <w:link w:val="Heading5"/>
    <w:uiPriority w:val="9"/>
    <w:rsid w:val="009C0963"/>
    <w:rPr>
      <w:rFonts w:ascii="Times New Roman" w:eastAsia="Times New Roman" w:hAnsi="Times New Roman" w:cs="Times New Roman"/>
      <w:b/>
      <w:bCs/>
      <w:sz w:val="20"/>
      <w:szCs w:val="20"/>
      <w:lang w:eastAsia="en-ZA"/>
    </w:rPr>
  </w:style>
  <w:style w:type="paragraph" w:styleId="NormalWeb">
    <w:name w:val="Normal (Web)"/>
    <w:basedOn w:val="Normal"/>
    <w:uiPriority w:val="99"/>
    <w:semiHidden/>
    <w:unhideWhenUsed/>
    <w:rsid w:val="009C0963"/>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45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2022-02-20T15:31:00Z</dcterms:created>
  <dcterms:modified xsi:type="dcterms:W3CDTF">2022-02-20T15:34:00Z</dcterms:modified>
</cp:coreProperties>
</file>