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C7" w:rsidRPr="00C107C7" w:rsidRDefault="00C107C7" w:rsidP="00C107C7">
      <w:pPr>
        <w:spacing w:before="240" w:after="0" w:line="240" w:lineRule="auto"/>
        <w:ind w:left="477" w:right="8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ACHPR/</w:t>
      </w:r>
      <w:bookmarkStart w:id="0" w:name="_GoBack"/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Res.324 (LVII) 2015</w:t>
      </w:r>
      <w:bookmarkEnd w:id="0"/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: Resolution on the Renewal of the Mandate of the Special Rapporteur on Prisons, Conditions of Detention and Policing in Africa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before="1"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Commission) meeting at its 57</w:t>
      </w:r>
      <w:r w:rsidRPr="00C107C7">
        <w:rPr>
          <w:rFonts w:ascii="Book Antiqua" w:eastAsia="Times New Roman" w:hAnsi="Book Antiqua" w:cs="Times New Roman"/>
          <w:i/>
          <w:i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C107C7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Ordinary Session held from 4 to 18 November 2015, in Banjul, The Gambia;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before="1"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Reaffirming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importance of observing the objectives and principles of the African Charter for the promotion and protection of the human rights of all, including those of detainees and prisoners;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decision taken at its 20</w:t>
      </w:r>
      <w:r w:rsidRPr="00C107C7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in Grand Bay, Mauritius in October 1996 to establish the office and to appoint a Special Rapporteur on Prisons and Conditions of Detention in Africa, as a prison monitoring mechanism;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recalling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decision taken at its 38</w:t>
      </w:r>
      <w:r w:rsidRPr="00C107C7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in Banjul, The Gambia, in November/December 2005 to appoint the Special Rapporteur on Prisons and Conditions of Detention in Africa;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ACHPR/Res.126 (XXXXII) 07 on the Appointment of the Special Rapporteur on Prisons and Conditions of Detention in Africa adopted at the 42</w:t>
      </w:r>
      <w:r w:rsidRPr="00C107C7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nd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15 – 28 November 2007, in Brazzaville, the Republic of Congo;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Resolution ACHPR/Res.206 (L) 11 on the Appointment of Commissioner Med S.K. </w:t>
      </w:r>
      <w:proofErr w:type="spellStart"/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Kaggwa</w:t>
      </w:r>
      <w:proofErr w:type="spellEnd"/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as the Special Rapporteur on Prisons and Conditions of Detention in Africa, adopted at the 50</w:t>
      </w:r>
      <w:r w:rsidRPr="00C107C7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24 October to 5 November 2011, in Banjul, The Gambia;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ACHPR/Res.228 (LII) 2012 on the need to develop guidelines on conditions of police custody and pre-trial detention in Africa adopted at the 52</w:t>
      </w:r>
      <w:r w:rsidRPr="00C107C7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nd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9 to 22 October 2012, in Yamoussoukro, Côte d’Ivoire, which authorize the Special Rapporteur on Prisons and Conditions of Detention in Africa to develop ‘</w:t>
      </w:r>
      <w:r w:rsidRPr="00C107C7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Guidelines on the Conditions of Arrest, Police Custody and Pre-trial Detention in Africa’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including tools for its effective implementation;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adoption of the Guidelines on Conditions of Arrest, Police Custody and Pre-trial Detention in Africa during the 55</w:t>
      </w:r>
      <w:r w:rsidRPr="00C107C7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Ordinary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lastRenderedPageBreak/>
        <w:t>Session of the Commission held from 28 April to 12 May 2014, in Luanda, Angola;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ACHPR/Res.306 (EXT.OS/ XVIII) 2015 Expanding the Mandate of the Special Rapporteur on Prisons and Conditions of Detention in Africa to include issues relating to Policing and human rights with the following amended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title: The Special Rapporteur on Prisons, Conditions of Detention and Policing in Africa;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with appreciation the work already carried out by Commissioner Med S.K. </w:t>
      </w:r>
      <w:proofErr w:type="spellStart"/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Kaggwa</w:t>
      </w:r>
      <w:proofErr w:type="spellEnd"/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as the Special Rapporteur on Prisons and Conditions of Detention in Africa and subsequently as the Special Rapporteur on Prisons, Conditions of Detention and Policing in Africa;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that the mandate of Commissioner Med S.K. </w:t>
      </w:r>
      <w:proofErr w:type="spellStart"/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Kaggwa</w:t>
      </w:r>
      <w:proofErr w:type="spellEnd"/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as the Special Rapporteur on Prisons, Conditions of Detention and Policing in Africa has come to an end;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to renew the mandate of </w:t>
      </w: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Med S.K. </w:t>
      </w:r>
      <w:proofErr w:type="spellStart"/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Kaggwa</w:t>
      </w:r>
      <w:proofErr w:type="spellEnd"/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C107C7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the Special Rapporteur on Prisons, Conditions of Detention and Policing in Africa for a period of two years, effective from 18 November 2015.</w:t>
      </w:r>
    </w:p>
    <w:p w:rsidR="00C107C7" w:rsidRPr="00C107C7" w:rsidRDefault="00C107C7" w:rsidP="00C1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107C7" w:rsidRPr="00C107C7" w:rsidRDefault="00C107C7" w:rsidP="00C107C7">
      <w:pPr>
        <w:spacing w:after="0" w:line="240" w:lineRule="auto"/>
        <w:ind w:left="498" w:right="89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Adopted on 17 November 2015 at the 57</w:t>
      </w:r>
      <w:r w:rsidRPr="00C107C7">
        <w:rPr>
          <w:rFonts w:ascii="Book Antiqua" w:eastAsia="Times New Roman" w:hAnsi="Book Antiqua" w:cs="Times New Roman"/>
          <w:b/>
          <w:b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C107C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Ordinary Session of the African Commission on Human and Peoples’ Rights, held from 4 to 18 November 2015 in Banjul, The Gambia</w:t>
      </w:r>
    </w:p>
    <w:p w:rsidR="00667D87" w:rsidRDefault="00C107C7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7"/>
    <w:rsid w:val="00064C86"/>
    <w:rsid w:val="000A4469"/>
    <w:rsid w:val="00C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F90D9-A4FD-4635-A0FD-26033121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0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07C7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1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2022-02-24T17:13:00Z</dcterms:created>
  <dcterms:modified xsi:type="dcterms:W3CDTF">2022-02-24T17:14:00Z</dcterms:modified>
</cp:coreProperties>
</file>