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CC9" w:rsidRPr="00723CC9" w:rsidRDefault="00723CC9" w:rsidP="00723CC9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proofErr w:type="spellStart"/>
      <w:r w:rsidRPr="00723CC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723CC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la </w:t>
      </w:r>
      <w:proofErr w:type="spellStart"/>
      <w:r w:rsidRPr="00723CC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mise</w:t>
      </w:r>
      <w:proofErr w:type="spellEnd"/>
      <w:r w:rsidRPr="00723CC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723CC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en</w:t>
      </w:r>
      <w:proofErr w:type="spellEnd"/>
      <w:r w:rsidRPr="00723CC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place d’un </w:t>
      </w:r>
      <w:proofErr w:type="spellStart"/>
      <w:r w:rsidRPr="00723CC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comité</w:t>
      </w:r>
      <w:proofErr w:type="spellEnd"/>
      <w:r w:rsidRPr="00723CC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les </w:t>
      </w:r>
      <w:proofErr w:type="spellStart"/>
      <w:r w:rsidRPr="00723CC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résolutions</w:t>
      </w:r>
      <w:proofErr w:type="spellEnd"/>
      <w:r w:rsidRPr="00723CC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CADHP/Rés.338(LVIII)2016</w:t>
      </w:r>
    </w:p>
    <w:bookmarkEnd w:id="0"/>
    <w:p w:rsidR="00723CC9" w:rsidRPr="00723CC9" w:rsidRDefault="00723CC9" w:rsidP="00723CC9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723CC9">
        <w:rPr>
          <w:rFonts w:eastAsia="Times New Roman" w:cstheme="minorHAnsi"/>
          <w:color w:val="231F20"/>
          <w:sz w:val="23"/>
          <w:szCs w:val="23"/>
          <w:lang w:eastAsia="en-ZA"/>
        </w:rPr>
        <w:t> </w:t>
      </w:r>
      <w:proofErr w:type="spellStart"/>
      <w:r w:rsidRPr="00723CC9">
        <w:rPr>
          <w:rFonts w:eastAsia="Times New Roman" w:cstheme="minorHAnsi"/>
          <w:color w:val="231F20"/>
          <w:sz w:val="23"/>
          <w:szCs w:val="23"/>
          <w:lang w:eastAsia="en-ZA"/>
        </w:rPr>
        <w:t>avr</w:t>
      </w:r>
      <w:proofErr w:type="spellEnd"/>
      <w:r w:rsidRPr="00723CC9">
        <w:rPr>
          <w:rFonts w:eastAsia="Times New Roman" w:cstheme="minorHAnsi"/>
          <w:color w:val="231F20"/>
          <w:sz w:val="23"/>
          <w:szCs w:val="23"/>
          <w:lang w:eastAsia="en-ZA"/>
        </w:rPr>
        <w:t xml:space="preserve"> 20, 2016</w:t>
      </w:r>
    </w:p>
    <w:p w:rsidR="002E3B15" w:rsidRPr="00723CC9" w:rsidRDefault="002E3B15">
      <w:pPr>
        <w:rPr>
          <w:rFonts w:cstheme="minorHAnsi"/>
        </w:rPr>
      </w:pPr>
    </w:p>
    <w:p w:rsidR="00723CC9" w:rsidRPr="00723CC9" w:rsidRDefault="00723CC9" w:rsidP="00723CC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723CC9">
        <w:rPr>
          <w:rFonts w:asciiTheme="minorHAnsi" w:hAnsiTheme="minorHAnsi" w:cstheme="minorHAnsi"/>
          <w:color w:val="53575A"/>
          <w:sz w:val="23"/>
          <w:szCs w:val="23"/>
        </w:rPr>
        <w:t xml:space="preserve">La Commission </w:t>
      </w:r>
      <w:proofErr w:type="spellStart"/>
      <w:r w:rsidRPr="00723CC9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723CC9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723CC9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723CC9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723CC9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723CC9">
        <w:rPr>
          <w:rFonts w:asciiTheme="minorHAnsi" w:hAnsiTheme="minorHAnsi" w:cstheme="minorHAnsi"/>
          <w:color w:val="53575A"/>
          <w:sz w:val="23"/>
          <w:szCs w:val="23"/>
        </w:rPr>
        <w:t xml:space="preserve"> (la Commission) </w:t>
      </w:r>
      <w:proofErr w:type="spellStart"/>
      <w:r w:rsidRPr="00723CC9">
        <w:rPr>
          <w:rFonts w:asciiTheme="minorHAnsi" w:hAnsiTheme="minorHAnsi" w:cstheme="minorHAnsi"/>
          <w:color w:val="53575A"/>
          <w:sz w:val="23"/>
          <w:szCs w:val="23"/>
        </w:rPr>
        <w:t>réunie</w:t>
      </w:r>
      <w:proofErr w:type="spellEnd"/>
      <w:r w:rsidRPr="00723CC9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723CC9">
        <w:rPr>
          <w:rFonts w:asciiTheme="minorHAnsi" w:hAnsiTheme="minorHAnsi" w:cstheme="minorHAnsi"/>
          <w:color w:val="53575A"/>
          <w:sz w:val="23"/>
          <w:szCs w:val="23"/>
        </w:rPr>
        <w:t>l’occasion</w:t>
      </w:r>
      <w:proofErr w:type="spellEnd"/>
      <w:r w:rsidRPr="00723CC9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723CC9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723CC9">
        <w:rPr>
          <w:rFonts w:asciiTheme="minorHAnsi" w:hAnsiTheme="minorHAnsi" w:cstheme="minorHAnsi"/>
          <w:color w:val="53575A"/>
          <w:sz w:val="23"/>
          <w:szCs w:val="23"/>
        </w:rPr>
        <w:t xml:space="preserve"> 58ème Session </w:t>
      </w:r>
      <w:proofErr w:type="spellStart"/>
      <w:r w:rsidRPr="00723CC9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723CC9">
        <w:rPr>
          <w:rFonts w:asciiTheme="minorHAnsi" w:hAnsiTheme="minorHAnsi" w:cstheme="minorHAnsi"/>
          <w:color w:val="53575A"/>
          <w:sz w:val="23"/>
          <w:szCs w:val="23"/>
        </w:rPr>
        <w:t xml:space="preserve"> tenue du 6 au 20 </w:t>
      </w:r>
      <w:proofErr w:type="spellStart"/>
      <w:r w:rsidRPr="00723CC9">
        <w:rPr>
          <w:rFonts w:asciiTheme="minorHAnsi" w:hAnsiTheme="minorHAnsi" w:cstheme="minorHAnsi"/>
          <w:color w:val="53575A"/>
          <w:sz w:val="23"/>
          <w:szCs w:val="23"/>
        </w:rPr>
        <w:t>avril</w:t>
      </w:r>
      <w:proofErr w:type="spellEnd"/>
      <w:r w:rsidRPr="00723CC9">
        <w:rPr>
          <w:rFonts w:asciiTheme="minorHAnsi" w:hAnsiTheme="minorHAnsi" w:cstheme="minorHAnsi"/>
          <w:color w:val="53575A"/>
          <w:sz w:val="23"/>
          <w:szCs w:val="23"/>
        </w:rPr>
        <w:t xml:space="preserve"> 2016 à Banjul, </w:t>
      </w:r>
      <w:proofErr w:type="spellStart"/>
      <w:r w:rsidRPr="00723CC9">
        <w:rPr>
          <w:rFonts w:asciiTheme="minorHAnsi" w:hAnsiTheme="minorHAnsi" w:cstheme="minorHAnsi"/>
          <w:color w:val="53575A"/>
          <w:sz w:val="23"/>
          <w:szCs w:val="23"/>
        </w:rPr>
        <w:t>République</w:t>
      </w:r>
      <w:proofErr w:type="spellEnd"/>
      <w:r w:rsidRPr="00723CC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3CC9">
        <w:rPr>
          <w:rFonts w:asciiTheme="minorHAnsi" w:hAnsiTheme="minorHAnsi" w:cstheme="minorHAnsi"/>
          <w:color w:val="53575A"/>
          <w:sz w:val="23"/>
          <w:szCs w:val="23"/>
        </w:rPr>
        <w:t>Islamique</w:t>
      </w:r>
      <w:proofErr w:type="spellEnd"/>
      <w:r w:rsidRPr="00723CC9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723CC9">
        <w:rPr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723CC9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723CC9" w:rsidRPr="00723CC9" w:rsidRDefault="00723CC9" w:rsidP="00723CC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723CC9">
        <w:rPr>
          <w:rFonts w:asciiTheme="minorHAnsi" w:hAnsiTheme="minorHAnsi" w:cstheme="minorHAnsi"/>
          <w:color w:val="53575A"/>
          <w:sz w:val="23"/>
          <w:szCs w:val="23"/>
        </w:rPr>
        <w:t>Reconnaissant</w:t>
      </w:r>
      <w:proofErr w:type="spellEnd"/>
      <w:r w:rsidRPr="00723CC9">
        <w:rPr>
          <w:rFonts w:asciiTheme="minorHAnsi" w:hAnsiTheme="minorHAnsi" w:cstheme="minorHAnsi"/>
          <w:color w:val="53575A"/>
          <w:sz w:val="23"/>
          <w:szCs w:val="23"/>
        </w:rPr>
        <w:t xml:space="preserve"> son </w:t>
      </w:r>
      <w:proofErr w:type="spellStart"/>
      <w:r w:rsidRPr="00723CC9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723CC9">
        <w:rPr>
          <w:rFonts w:asciiTheme="minorHAnsi" w:hAnsiTheme="minorHAnsi" w:cstheme="minorHAnsi"/>
          <w:color w:val="53575A"/>
          <w:sz w:val="23"/>
          <w:szCs w:val="23"/>
        </w:rPr>
        <w:t xml:space="preserve"> de promotion et de protection des droits de </w:t>
      </w:r>
      <w:proofErr w:type="spellStart"/>
      <w:r w:rsidRPr="00723CC9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723CC9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723CC9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723CC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3CC9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723CC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3CC9">
        <w:rPr>
          <w:rFonts w:asciiTheme="minorHAnsi" w:hAnsiTheme="minorHAnsi" w:cstheme="minorHAnsi"/>
          <w:color w:val="53575A"/>
          <w:sz w:val="23"/>
          <w:szCs w:val="23"/>
        </w:rPr>
        <w:t>vertu</w:t>
      </w:r>
      <w:proofErr w:type="spellEnd"/>
      <w:r w:rsidRPr="00723CC9">
        <w:rPr>
          <w:rFonts w:asciiTheme="minorHAnsi" w:hAnsiTheme="minorHAnsi" w:cstheme="minorHAnsi"/>
          <w:color w:val="53575A"/>
          <w:sz w:val="23"/>
          <w:szCs w:val="23"/>
        </w:rPr>
        <w:t xml:space="preserve"> des dispositions de </w:t>
      </w:r>
      <w:proofErr w:type="spellStart"/>
      <w:proofErr w:type="gramStart"/>
      <w:r w:rsidRPr="00723CC9">
        <w:rPr>
          <w:rFonts w:asciiTheme="minorHAnsi" w:hAnsiTheme="minorHAnsi" w:cstheme="minorHAnsi"/>
          <w:color w:val="53575A"/>
          <w:sz w:val="23"/>
          <w:szCs w:val="23"/>
        </w:rPr>
        <w:t>l‘</w:t>
      </w:r>
      <w:proofErr w:type="gramEnd"/>
      <w:r w:rsidRPr="00723CC9">
        <w:rPr>
          <w:rFonts w:asciiTheme="minorHAnsi" w:hAnsiTheme="minorHAnsi" w:cstheme="minorHAnsi"/>
          <w:color w:val="53575A"/>
          <w:sz w:val="23"/>
          <w:szCs w:val="23"/>
        </w:rPr>
        <w:t>article</w:t>
      </w:r>
      <w:proofErr w:type="spellEnd"/>
      <w:r w:rsidRPr="00723CC9">
        <w:rPr>
          <w:rFonts w:asciiTheme="minorHAnsi" w:hAnsiTheme="minorHAnsi" w:cstheme="minorHAnsi"/>
          <w:color w:val="53575A"/>
          <w:sz w:val="23"/>
          <w:szCs w:val="23"/>
        </w:rPr>
        <w:t xml:space="preserve"> 45 de la </w:t>
      </w:r>
      <w:proofErr w:type="spellStart"/>
      <w:r w:rsidRPr="00723CC9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723CC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3CC9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723CC9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723CC9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723CC9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723CC9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723CC9">
        <w:rPr>
          <w:rFonts w:asciiTheme="minorHAnsi" w:hAnsiTheme="minorHAnsi" w:cstheme="minorHAnsi"/>
          <w:color w:val="53575A"/>
          <w:sz w:val="23"/>
          <w:szCs w:val="23"/>
        </w:rPr>
        <w:t xml:space="preserve"> (la </w:t>
      </w:r>
      <w:proofErr w:type="spellStart"/>
      <w:r w:rsidRPr="00723CC9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723CC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3CC9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723CC9">
        <w:rPr>
          <w:rFonts w:asciiTheme="minorHAnsi" w:hAnsiTheme="minorHAnsi" w:cstheme="minorHAnsi"/>
          <w:color w:val="53575A"/>
          <w:sz w:val="23"/>
          <w:szCs w:val="23"/>
        </w:rPr>
        <w:t>) ;</w:t>
      </w:r>
    </w:p>
    <w:p w:rsidR="00723CC9" w:rsidRPr="00723CC9" w:rsidRDefault="00723CC9" w:rsidP="00723CC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723CC9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723CC9" w:rsidRPr="00723CC9" w:rsidRDefault="00723CC9" w:rsidP="00723CC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723CC9">
        <w:rPr>
          <w:rFonts w:asciiTheme="minorHAnsi" w:hAnsiTheme="minorHAnsi" w:cstheme="minorHAnsi"/>
          <w:color w:val="53575A"/>
          <w:sz w:val="23"/>
          <w:szCs w:val="23"/>
        </w:rPr>
        <w:t>Considérant</w:t>
      </w:r>
      <w:proofErr w:type="spellEnd"/>
      <w:r w:rsidRPr="00723CC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3CC9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723CC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3CC9">
        <w:rPr>
          <w:rFonts w:asciiTheme="minorHAnsi" w:hAnsiTheme="minorHAnsi" w:cstheme="minorHAnsi"/>
          <w:color w:val="53575A"/>
          <w:sz w:val="23"/>
          <w:szCs w:val="23"/>
        </w:rPr>
        <w:t>outre</w:t>
      </w:r>
      <w:proofErr w:type="spellEnd"/>
      <w:r w:rsidRPr="00723CC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3CC9">
        <w:rPr>
          <w:rFonts w:asciiTheme="minorHAnsi" w:hAnsiTheme="minorHAnsi" w:cstheme="minorHAnsi"/>
          <w:color w:val="53575A"/>
          <w:sz w:val="23"/>
          <w:szCs w:val="23"/>
        </w:rPr>
        <w:t>l’Article</w:t>
      </w:r>
      <w:proofErr w:type="spellEnd"/>
      <w:r w:rsidRPr="00723CC9">
        <w:rPr>
          <w:rFonts w:asciiTheme="minorHAnsi" w:hAnsiTheme="minorHAnsi" w:cstheme="minorHAnsi"/>
          <w:color w:val="53575A"/>
          <w:sz w:val="23"/>
          <w:szCs w:val="23"/>
        </w:rPr>
        <w:t xml:space="preserve"> 23 (1) de son </w:t>
      </w:r>
      <w:proofErr w:type="spellStart"/>
      <w:r w:rsidRPr="00723CC9">
        <w:rPr>
          <w:rFonts w:asciiTheme="minorHAnsi" w:hAnsiTheme="minorHAnsi" w:cstheme="minorHAnsi"/>
          <w:color w:val="53575A"/>
          <w:sz w:val="23"/>
          <w:szCs w:val="23"/>
        </w:rPr>
        <w:t>Règlement</w:t>
      </w:r>
      <w:proofErr w:type="spellEnd"/>
      <w:r w:rsidRPr="00723CC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3CC9">
        <w:rPr>
          <w:rFonts w:asciiTheme="minorHAnsi" w:hAnsiTheme="minorHAnsi" w:cstheme="minorHAnsi"/>
          <w:color w:val="53575A"/>
          <w:sz w:val="23"/>
          <w:szCs w:val="23"/>
        </w:rPr>
        <w:t>Intérieur</w:t>
      </w:r>
      <w:proofErr w:type="spellEnd"/>
      <w:r w:rsidRPr="00723CC9">
        <w:rPr>
          <w:rFonts w:asciiTheme="minorHAnsi" w:hAnsiTheme="minorHAnsi" w:cstheme="minorHAnsi"/>
          <w:color w:val="53575A"/>
          <w:sz w:val="23"/>
          <w:szCs w:val="23"/>
        </w:rPr>
        <w:t xml:space="preserve"> qui </w:t>
      </w:r>
      <w:proofErr w:type="spellStart"/>
      <w:r w:rsidRPr="00723CC9">
        <w:rPr>
          <w:rFonts w:asciiTheme="minorHAnsi" w:hAnsiTheme="minorHAnsi" w:cstheme="minorHAnsi"/>
          <w:color w:val="53575A"/>
          <w:sz w:val="23"/>
          <w:szCs w:val="23"/>
        </w:rPr>
        <w:t>demande</w:t>
      </w:r>
      <w:proofErr w:type="spellEnd"/>
      <w:r w:rsidRPr="00723CC9">
        <w:rPr>
          <w:rFonts w:asciiTheme="minorHAnsi" w:hAnsiTheme="minorHAnsi" w:cstheme="minorHAnsi"/>
          <w:color w:val="53575A"/>
          <w:sz w:val="23"/>
          <w:szCs w:val="23"/>
        </w:rPr>
        <w:t xml:space="preserve"> à « la Commission de </w:t>
      </w:r>
      <w:proofErr w:type="spellStart"/>
      <w:r w:rsidRPr="00723CC9">
        <w:rPr>
          <w:rFonts w:asciiTheme="minorHAnsi" w:hAnsiTheme="minorHAnsi" w:cstheme="minorHAnsi"/>
          <w:color w:val="53575A"/>
          <w:sz w:val="23"/>
          <w:szCs w:val="23"/>
        </w:rPr>
        <w:t>créer</w:t>
      </w:r>
      <w:proofErr w:type="spellEnd"/>
      <w:r w:rsidRPr="00723CC9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723CC9">
        <w:rPr>
          <w:rFonts w:asciiTheme="minorHAnsi" w:hAnsiTheme="minorHAnsi" w:cstheme="minorHAnsi"/>
          <w:color w:val="53575A"/>
          <w:sz w:val="23"/>
          <w:szCs w:val="23"/>
        </w:rPr>
        <w:t>mécanismes</w:t>
      </w:r>
      <w:proofErr w:type="spellEnd"/>
      <w:r w:rsidRPr="00723CC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3CC9">
        <w:rPr>
          <w:rFonts w:asciiTheme="minorHAnsi" w:hAnsiTheme="minorHAnsi" w:cstheme="minorHAnsi"/>
          <w:color w:val="53575A"/>
          <w:sz w:val="23"/>
          <w:szCs w:val="23"/>
        </w:rPr>
        <w:t>subsidiaires</w:t>
      </w:r>
      <w:proofErr w:type="spellEnd"/>
      <w:r w:rsidRPr="00723CC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3CC9">
        <w:rPr>
          <w:rFonts w:asciiTheme="minorHAnsi" w:hAnsiTheme="minorHAnsi" w:cstheme="minorHAnsi"/>
          <w:color w:val="53575A"/>
          <w:sz w:val="23"/>
          <w:szCs w:val="23"/>
        </w:rPr>
        <w:t>tels</w:t>
      </w:r>
      <w:proofErr w:type="spellEnd"/>
      <w:r w:rsidRPr="00723CC9">
        <w:rPr>
          <w:rFonts w:asciiTheme="minorHAnsi" w:hAnsiTheme="minorHAnsi" w:cstheme="minorHAnsi"/>
          <w:color w:val="53575A"/>
          <w:sz w:val="23"/>
          <w:szCs w:val="23"/>
        </w:rPr>
        <w:t xml:space="preserve"> que des Rapporteurs </w:t>
      </w:r>
      <w:proofErr w:type="spellStart"/>
      <w:r w:rsidRPr="00723CC9">
        <w:rPr>
          <w:rFonts w:asciiTheme="minorHAnsi" w:hAnsiTheme="minorHAnsi" w:cstheme="minorHAnsi"/>
          <w:color w:val="53575A"/>
          <w:sz w:val="23"/>
          <w:szCs w:val="23"/>
        </w:rPr>
        <w:t>spéciaux</w:t>
      </w:r>
      <w:proofErr w:type="spellEnd"/>
      <w:r w:rsidRPr="00723CC9">
        <w:rPr>
          <w:rFonts w:asciiTheme="minorHAnsi" w:hAnsiTheme="minorHAnsi" w:cstheme="minorHAnsi"/>
          <w:color w:val="53575A"/>
          <w:sz w:val="23"/>
          <w:szCs w:val="23"/>
        </w:rPr>
        <w:t xml:space="preserve">, des </w:t>
      </w:r>
      <w:proofErr w:type="spellStart"/>
      <w:r w:rsidRPr="00723CC9">
        <w:rPr>
          <w:rFonts w:asciiTheme="minorHAnsi" w:hAnsiTheme="minorHAnsi" w:cstheme="minorHAnsi"/>
          <w:color w:val="53575A"/>
          <w:sz w:val="23"/>
          <w:szCs w:val="23"/>
        </w:rPr>
        <w:t>comités</w:t>
      </w:r>
      <w:proofErr w:type="spellEnd"/>
      <w:r w:rsidRPr="00723CC9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723CC9">
        <w:rPr>
          <w:rFonts w:asciiTheme="minorHAnsi" w:hAnsiTheme="minorHAnsi" w:cstheme="minorHAnsi"/>
          <w:color w:val="53575A"/>
          <w:sz w:val="23"/>
          <w:szCs w:val="23"/>
        </w:rPr>
        <w:t>groupes</w:t>
      </w:r>
      <w:proofErr w:type="spellEnd"/>
      <w:r w:rsidRPr="00723CC9">
        <w:rPr>
          <w:rFonts w:asciiTheme="minorHAnsi" w:hAnsiTheme="minorHAnsi" w:cstheme="minorHAnsi"/>
          <w:color w:val="53575A"/>
          <w:sz w:val="23"/>
          <w:szCs w:val="23"/>
        </w:rPr>
        <w:t xml:space="preserve"> de travail </w:t>
      </w:r>
      <w:proofErr w:type="gramStart"/>
      <w:r w:rsidRPr="00723CC9">
        <w:rPr>
          <w:rFonts w:asciiTheme="minorHAnsi" w:hAnsiTheme="minorHAnsi" w:cstheme="minorHAnsi"/>
          <w:color w:val="53575A"/>
          <w:sz w:val="23"/>
          <w:szCs w:val="23"/>
        </w:rPr>
        <w:t>» ;</w:t>
      </w:r>
      <w:proofErr w:type="gramEnd"/>
    </w:p>
    <w:p w:rsidR="00723CC9" w:rsidRPr="00723CC9" w:rsidRDefault="00723CC9" w:rsidP="00723CC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723CC9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723CC9" w:rsidRPr="00723CC9" w:rsidRDefault="00723CC9" w:rsidP="00723CC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723CC9">
        <w:rPr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723CC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3CC9">
        <w:rPr>
          <w:rFonts w:asciiTheme="minorHAnsi" w:hAnsiTheme="minorHAnsi" w:cstheme="minorHAnsi"/>
          <w:color w:val="53575A"/>
          <w:sz w:val="23"/>
          <w:szCs w:val="23"/>
        </w:rPr>
        <w:t>l’importance</w:t>
      </w:r>
      <w:proofErr w:type="spellEnd"/>
      <w:r w:rsidRPr="00723CC9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723CC9">
        <w:rPr>
          <w:rFonts w:asciiTheme="minorHAnsi" w:hAnsiTheme="minorHAnsi" w:cstheme="minorHAnsi"/>
          <w:color w:val="53575A"/>
          <w:sz w:val="23"/>
          <w:szCs w:val="23"/>
        </w:rPr>
        <w:t>résolutions</w:t>
      </w:r>
      <w:proofErr w:type="spellEnd"/>
      <w:r w:rsidRPr="00723CC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3CC9">
        <w:rPr>
          <w:rFonts w:asciiTheme="minorHAnsi" w:hAnsiTheme="minorHAnsi" w:cstheme="minorHAnsi"/>
          <w:color w:val="53575A"/>
          <w:sz w:val="23"/>
          <w:szCs w:val="23"/>
        </w:rPr>
        <w:t>adoptées</w:t>
      </w:r>
      <w:proofErr w:type="spellEnd"/>
      <w:r w:rsidRPr="00723CC9">
        <w:rPr>
          <w:rFonts w:asciiTheme="minorHAnsi" w:hAnsiTheme="minorHAnsi" w:cstheme="minorHAnsi"/>
          <w:color w:val="53575A"/>
          <w:sz w:val="23"/>
          <w:szCs w:val="23"/>
        </w:rPr>
        <w:t xml:space="preserve"> par la Commission </w:t>
      </w:r>
      <w:proofErr w:type="spellStart"/>
      <w:r w:rsidRPr="00723CC9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723CC9">
        <w:rPr>
          <w:rFonts w:asciiTheme="minorHAnsi" w:hAnsiTheme="minorHAnsi" w:cstheme="minorHAnsi"/>
          <w:color w:val="53575A"/>
          <w:sz w:val="23"/>
          <w:szCs w:val="23"/>
        </w:rPr>
        <w:t xml:space="preserve"> la prise </w:t>
      </w:r>
      <w:proofErr w:type="spellStart"/>
      <w:r w:rsidRPr="00723CC9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723CC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3CC9">
        <w:rPr>
          <w:rFonts w:asciiTheme="minorHAnsi" w:hAnsiTheme="minorHAnsi" w:cstheme="minorHAnsi"/>
          <w:color w:val="53575A"/>
          <w:sz w:val="23"/>
          <w:szCs w:val="23"/>
        </w:rPr>
        <w:t>considération</w:t>
      </w:r>
      <w:proofErr w:type="spellEnd"/>
      <w:r w:rsidRPr="00723CC9">
        <w:rPr>
          <w:rFonts w:asciiTheme="minorHAnsi" w:hAnsiTheme="minorHAnsi" w:cstheme="minorHAnsi"/>
          <w:color w:val="53575A"/>
          <w:sz w:val="23"/>
          <w:szCs w:val="23"/>
        </w:rPr>
        <w:t xml:space="preserve"> des situations des droits de </w:t>
      </w:r>
      <w:proofErr w:type="spellStart"/>
      <w:r w:rsidRPr="00723CC9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723CC9">
        <w:rPr>
          <w:rFonts w:asciiTheme="minorHAnsi" w:hAnsiTheme="minorHAnsi" w:cstheme="minorHAnsi"/>
          <w:color w:val="53575A"/>
          <w:sz w:val="23"/>
          <w:szCs w:val="23"/>
        </w:rPr>
        <w:t xml:space="preserve"> sur le </w:t>
      </w:r>
      <w:proofErr w:type="gramStart"/>
      <w:r w:rsidRPr="00723CC9">
        <w:rPr>
          <w:rFonts w:asciiTheme="minorHAnsi" w:hAnsiTheme="minorHAnsi" w:cstheme="minorHAnsi"/>
          <w:color w:val="53575A"/>
          <w:sz w:val="23"/>
          <w:szCs w:val="23"/>
        </w:rPr>
        <w:t xml:space="preserve">continent  </w:t>
      </w:r>
      <w:proofErr w:type="spellStart"/>
      <w:r w:rsidRPr="00723CC9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proofErr w:type="gramEnd"/>
      <w:r w:rsidRPr="00723CC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3CC9">
        <w:rPr>
          <w:rFonts w:asciiTheme="minorHAnsi" w:hAnsiTheme="minorHAnsi" w:cstheme="minorHAnsi"/>
          <w:color w:val="53575A"/>
          <w:sz w:val="23"/>
          <w:szCs w:val="23"/>
        </w:rPr>
        <w:t>vue</w:t>
      </w:r>
      <w:proofErr w:type="spellEnd"/>
      <w:r w:rsidRPr="00723CC9">
        <w:rPr>
          <w:rFonts w:asciiTheme="minorHAnsi" w:hAnsiTheme="minorHAnsi" w:cstheme="minorHAnsi"/>
          <w:color w:val="53575A"/>
          <w:sz w:val="23"/>
          <w:szCs w:val="23"/>
        </w:rPr>
        <w:t xml:space="preserve">  de </w:t>
      </w:r>
      <w:proofErr w:type="spellStart"/>
      <w:r w:rsidRPr="00723CC9">
        <w:rPr>
          <w:rFonts w:asciiTheme="minorHAnsi" w:hAnsiTheme="minorHAnsi" w:cstheme="minorHAnsi"/>
          <w:color w:val="53575A"/>
          <w:sz w:val="23"/>
          <w:szCs w:val="23"/>
        </w:rPr>
        <w:t>formuler</w:t>
      </w:r>
      <w:proofErr w:type="spellEnd"/>
      <w:r w:rsidRPr="00723CC9">
        <w:rPr>
          <w:rFonts w:asciiTheme="minorHAnsi" w:hAnsiTheme="minorHAnsi" w:cstheme="minorHAnsi"/>
          <w:color w:val="53575A"/>
          <w:sz w:val="23"/>
          <w:szCs w:val="23"/>
        </w:rPr>
        <w:t xml:space="preserve"> des orientations et des </w:t>
      </w:r>
      <w:proofErr w:type="spellStart"/>
      <w:r w:rsidRPr="00723CC9">
        <w:rPr>
          <w:rFonts w:asciiTheme="minorHAnsi" w:hAnsiTheme="minorHAnsi" w:cstheme="minorHAnsi"/>
          <w:color w:val="53575A"/>
          <w:sz w:val="23"/>
          <w:szCs w:val="23"/>
        </w:rPr>
        <w:t>recommandations</w:t>
      </w:r>
      <w:proofErr w:type="spellEnd"/>
      <w:r w:rsidRPr="00723CC9">
        <w:rPr>
          <w:rFonts w:asciiTheme="minorHAnsi" w:hAnsiTheme="minorHAnsi" w:cstheme="minorHAnsi"/>
          <w:color w:val="53575A"/>
          <w:sz w:val="23"/>
          <w:szCs w:val="23"/>
        </w:rPr>
        <w:t xml:space="preserve"> sur la promotion et la protection des droits de </w:t>
      </w:r>
      <w:proofErr w:type="spellStart"/>
      <w:r w:rsidRPr="00723CC9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723CC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3CC9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723CC9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723CC9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723CC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3CC9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723CC9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</w:p>
    <w:p w:rsidR="00723CC9" w:rsidRPr="00723CC9" w:rsidRDefault="00723CC9" w:rsidP="00723CC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723CC9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723CC9" w:rsidRPr="00723CC9" w:rsidRDefault="00723CC9" w:rsidP="00723CC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723CC9">
        <w:rPr>
          <w:rFonts w:asciiTheme="minorHAnsi" w:hAnsiTheme="minorHAnsi" w:cstheme="minorHAnsi"/>
          <w:color w:val="53575A"/>
          <w:sz w:val="23"/>
          <w:szCs w:val="23"/>
        </w:rPr>
        <w:t xml:space="preserve">La </w:t>
      </w:r>
      <w:proofErr w:type="gramStart"/>
      <w:r w:rsidRPr="00723CC9">
        <w:rPr>
          <w:rFonts w:asciiTheme="minorHAnsi" w:hAnsiTheme="minorHAnsi" w:cstheme="minorHAnsi"/>
          <w:color w:val="53575A"/>
          <w:sz w:val="23"/>
          <w:szCs w:val="23"/>
        </w:rPr>
        <w:t>Commission :</w:t>
      </w:r>
      <w:proofErr w:type="gramEnd"/>
    </w:p>
    <w:p w:rsidR="00723CC9" w:rsidRPr="00723CC9" w:rsidRDefault="00723CC9" w:rsidP="00723CC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723CC9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723CC9" w:rsidRPr="00723CC9" w:rsidRDefault="00723CC9" w:rsidP="00723CC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723CC9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723CC9" w:rsidRPr="00723CC9" w:rsidRDefault="00723CC9" w:rsidP="00723CC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723CC9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723CC9" w:rsidRPr="00723CC9" w:rsidRDefault="00723CC9" w:rsidP="00723CC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723CC9">
        <w:rPr>
          <w:rFonts w:asciiTheme="minorHAnsi" w:hAnsiTheme="minorHAnsi" w:cstheme="minorHAnsi"/>
          <w:color w:val="53575A"/>
          <w:sz w:val="23"/>
          <w:szCs w:val="23"/>
        </w:rPr>
        <w:t>Décide</w:t>
      </w:r>
      <w:proofErr w:type="spellEnd"/>
      <w:r w:rsidRPr="00723CC9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723CC9">
        <w:rPr>
          <w:rFonts w:asciiTheme="minorHAnsi" w:hAnsiTheme="minorHAnsi" w:cstheme="minorHAnsi"/>
          <w:color w:val="53575A"/>
          <w:sz w:val="23"/>
          <w:szCs w:val="23"/>
        </w:rPr>
        <w:t>mettre</w:t>
      </w:r>
      <w:proofErr w:type="spellEnd"/>
      <w:r w:rsidRPr="00723CC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3CC9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723CC9">
        <w:rPr>
          <w:rFonts w:asciiTheme="minorHAnsi" w:hAnsiTheme="minorHAnsi" w:cstheme="minorHAnsi"/>
          <w:color w:val="53575A"/>
          <w:sz w:val="23"/>
          <w:szCs w:val="23"/>
        </w:rPr>
        <w:t xml:space="preserve"> place un </w:t>
      </w:r>
      <w:proofErr w:type="spellStart"/>
      <w:r w:rsidRPr="00723CC9">
        <w:rPr>
          <w:rFonts w:asciiTheme="minorHAnsi" w:hAnsiTheme="minorHAnsi" w:cstheme="minorHAnsi"/>
          <w:color w:val="53575A"/>
          <w:sz w:val="23"/>
          <w:szCs w:val="23"/>
        </w:rPr>
        <w:t>Comité</w:t>
      </w:r>
      <w:proofErr w:type="spellEnd"/>
      <w:r w:rsidRPr="00723CC9">
        <w:rPr>
          <w:rFonts w:asciiTheme="minorHAnsi" w:hAnsiTheme="minorHAnsi" w:cstheme="minorHAnsi"/>
          <w:color w:val="53575A"/>
          <w:sz w:val="23"/>
          <w:szCs w:val="23"/>
        </w:rPr>
        <w:t xml:space="preserve"> sur les </w:t>
      </w:r>
      <w:proofErr w:type="spellStart"/>
      <w:r w:rsidRPr="00723CC9">
        <w:rPr>
          <w:rFonts w:asciiTheme="minorHAnsi" w:hAnsiTheme="minorHAnsi" w:cstheme="minorHAnsi"/>
          <w:color w:val="53575A"/>
          <w:sz w:val="23"/>
          <w:szCs w:val="23"/>
        </w:rPr>
        <w:t>résolutions</w:t>
      </w:r>
      <w:proofErr w:type="spellEnd"/>
      <w:r w:rsidRPr="00723CC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3CC9">
        <w:rPr>
          <w:rFonts w:asciiTheme="minorHAnsi" w:hAnsiTheme="minorHAnsi" w:cstheme="minorHAnsi"/>
          <w:color w:val="53575A"/>
          <w:sz w:val="23"/>
          <w:szCs w:val="23"/>
        </w:rPr>
        <w:t>ayant</w:t>
      </w:r>
      <w:proofErr w:type="spellEnd"/>
      <w:r w:rsidRPr="00723CC9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723CC9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723CC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723CC9">
        <w:rPr>
          <w:rFonts w:asciiTheme="minorHAnsi" w:hAnsiTheme="minorHAnsi" w:cstheme="minorHAnsi"/>
          <w:color w:val="53575A"/>
          <w:sz w:val="23"/>
          <w:szCs w:val="23"/>
        </w:rPr>
        <w:t>de :</w:t>
      </w:r>
      <w:proofErr w:type="gramEnd"/>
    </w:p>
    <w:p w:rsidR="00723CC9" w:rsidRPr="00723CC9" w:rsidRDefault="00723CC9" w:rsidP="00723CC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723CC9">
        <w:rPr>
          <w:rFonts w:asciiTheme="minorHAnsi" w:hAnsiTheme="minorHAnsi" w:cstheme="minorHAnsi"/>
          <w:color w:val="53575A"/>
          <w:sz w:val="23"/>
          <w:szCs w:val="23"/>
        </w:rPr>
        <w:t xml:space="preserve">-          </w:t>
      </w:r>
      <w:proofErr w:type="spellStart"/>
      <w:r w:rsidRPr="00723CC9">
        <w:rPr>
          <w:rFonts w:asciiTheme="minorHAnsi" w:hAnsiTheme="minorHAnsi" w:cstheme="minorHAnsi"/>
          <w:color w:val="53575A"/>
          <w:sz w:val="23"/>
          <w:szCs w:val="23"/>
        </w:rPr>
        <w:t>Rassembler</w:t>
      </w:r>
      <w:proofErr w:type="spellEnd"/>
      <w:r w:rsidRPr="00723CC9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723CC9">
        <w:rPr>
          <w:rFonts w:asciiTheme="minorHAnsi" w:hAnsiTheme="minorHAnsi" w:cstheme="minorHAnsi"/>
          <w:color w:val="53575A"/>
          <w:sz w:val="23"/>
          <w:szCs w:val="23"/>
        </w:rPr>
        <w:t>données</w:t>
      </w:r>
      <w:proofErr w:type="spellEnd"/>
      <w:r w:rsidRPr="00723CC9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723CC9">
        <w:rPr>
          <w:rFonts w:asciiTheme="minorHAnsi" w:hAnsiTheme="minorHAnsi" w:cstheme="minorHAnsi"/>
          <w:color w:val="53575A"/>
          <w:sz w:val="23"/>
          <w:szCs w:val="23"/>
        </w:rPr>
        <w:t>informations</w:t>
      </w:r>
      <w:proofErr w:type="spellEnd"/>
      <w:r w:rsidRPr="00723CC9">
        <w:rPr>
          <w:rFonts w:asciiTheme="minorHAnsi" w:hAnsiTheme="minorHAnsi" w:cstheme="minorHAnsi"/>
          <w:color w:val="53575A"/>
          <w:sz w:val="23"/>
          <w:szCs w:val="23"/>
        </w:rPr>
        <w:t xml:space="preserve"> sur les situations de violation des droits de </w:t>
      </w:r>
      <w:proofErr w:type="spellStart"/>
      <w:r w:rsidRPr="00723CC9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723CC9">
        <w:rPr>
          <w:rFonts w:asciiTheme="minorHAnsi" w:hAnsiTheme="minorHAnsi" w:cstheme="minorHAnsi"/>
          <w:color w:val="53575A"/>
          <w:sz w:val="23"/>
          <w:szCs w:val="23"/>
        </w:rPr>
        <w:t xml:space="preserve"> sur le continent </w:t>
      </w:r>
      <w:proofErr w:type="spellStart"/>
      <w:r w:rsidRPr="00723CC9">
        <w:rPr>
          <w:rFonts w:asciiTheme="minorHAnsi" w:hAnsiTheme="minorHAnsi" w:cstheme="minorHAnsi"/>
          <w:color w:val="53575A"/>
          <w:sz w:val="23"/>
          <w:szCs w:val="23"/>
        </w:rPr>
        <w:t>susceptibles</w:t>
      </w:r>
      <w:proofErr w:type="spellEnd"/>
      <w:r w:rsidRPr="00723CC9">
        <w:rPr>
          <w:rFonts w:asciiTheme="minorHAnsi" w:hAnsiTheme="minorHAnsi" w:cstheme="minorHAnsi"/>
          <w:color w:val="53575A"/>
          <w:sz w:val="23"/>
          <w:szCs w:val="23"/>
        </w:rPr>
        <w:t xml:space="preserve"> d’être </w:t>
      </w:r>
      <w:proofErr w:type="spellStart"/>
      <w:r w:rsidRPr="00723CC9">
        <w:rPr>
          <w:rFonts w:asciiTheme="minorHAnsi" w:hAnsiTheme="minorHAnsi" w:cstheme="minorHAnsi"/>
          <w:color w:val="53575A"/>
          <w:sz w:val="23"/>
          <w:szCs w:val="23"/>
        </w:rPr>
        <w:t>sanctionnées</w:t>
      </w:r>
      <w:proofErr w:type="spellEnd"/>
      <w:r w:rsidRPr="00723CC9">
        <w:rPr>
          <w:rFonts w:asciiTheme="minorHAnsi" w:hAnsiTheme="minorHAnsi" w:cstheme="minorHAnsi"/>
          <w:color w:val="53575A"/>
          <w:sz w:val="23"/>
          <w:szCs w:val="23"/>
        </w:rPr>
        <w:t xml:space="preserve">     par </w:t>
      </w:r>
      <w:proofErr w:type="spellStart"/>
      <w:r w:rsidRPr="00723CC9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723CC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3CC9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723CC9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723CC9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723CC9">
        <w:rPr>
          <w:rFonts w:asciiTheme="minorHAnsi" w:hAnsiTheme="minorHAnsi" w:cstheme="minorHAnsi"/>
          <w:color w:val="53575A"/>
          <w:sz w:val="23"/>
          <w:szCs w:val="23"/>
        </w:rPr>
        <w:t xml:space="preserve"> faire proposition à la </w:t>
      </w:r>
      <w:proofErr w:type="gramStart"/>
      <w:r w:rsidRPr="00723CC9">
        <w:rPr>
          <w:rFonts w:asciiTheme="minorHAnsi" w:hAnsiTheme="minorHAnsi" w:cstheme="minorHAnsi"/>
          <w:color w:val="53575A"/>
          <w:sz w:val="23"/>
          <w:szCs w:val="23"/>
        </w:rPr>
        <w:t>commission ;</w:t>
      </w:r>
      <w:proofErr w:type="gramEnd"/>
    </w:p>
    <w:p w:rsidR="00723CC9" w:rsidRPr="00723CC9" w:rsidRDefault="00723CC9" w:rsidP="00723CC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723CC9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723CC9" w:rsidRPr="00723CC9" w:rsidRDefault="00723CC9" w:rsidP="00723CC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723CC9">
        <w:rPr>
          <w:rFonts w:asciiTheme="minorHAnsi" w:hAnsiTheme="minorHAnsi" w:cstheme="minorHAnsi"/>
          <w:color w:val="53575A"/>
          <w:sz w:val="23"/>
          <w:szCs w:val="23"/>
        </w:rPr>
        <w:t xml:space="preserve">-          </w:t>
      </w:r>
      <w:proofErr w:type="spellStart"/>
      <w:r w:rsidRPr="00723CC9">
        <w:rPr>
          <w:rFonts w:asciiTheme="minorHAnsi" w:hAnsiTheme="minorHAnsi" w:cstheme="minorHAnsi"/>
          <w:color w:val="53575A"/>
          <w:sz w:val="23"/>
          <w:szCs w:val="23"/>
        </w:rPr>
        <w:t>Procéder</w:t>
      </w:r>
      <w:proofErr w:type="spellEnd"/>
      <w:r w:rsidRPr="00723CC9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723CC9">
        <w:rPr>
          <w:rFonts w:asciiTheme="minorHAnsi" w:hAnsiTheme="minorHAnsi" w:cstheme="minorHAnsi"/>
          <w:color w:val="53575A"/>
          <w:sz w:val="23"/>
          <w:szCs w:val="23"/>
        </w:rPr>
        <w:t>l’examen</w:t>
      </w:r>
      <w:proofErr w:type="spellEnd"/>
      <w:r w:rsidRPr="00723CC9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723CC9">
        <w:rPr>
          <w:rFonts w:asciiTheme="minorHAnsi" w:hAnsiTheme="minorHAnsi" w:cstheme="minorHAnsi"/>
          <w:color w:val="53575A"/>
          <w:sz w:val="23"/>
          <w:szCs w:val="23"/>
        </w:rPr>
        <w:t>résolutions</w:t>
      </w:r>
      <w:proofErr w:type="spellEnd"/>
      <w:r w:rsidRPr="00723CC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3CC9">
        <w:rPr>
          <w:rFonts w:asciiTheme="minorHAnsi" w:hAnsiTheme="minorHAnsi" w:cstheme="minorHAnsi"/>
          <w:color w:val="53575A"/>
          <w:sz w:val="23"/>
          <w:szCs w:val="23"/>
        </w:rPr>
        <w:t>proposées</w:t>
      </w:r>
      <w:proofErr w:type="spellEnd"/>
      <w:r w:rsidRPr="00723CC9">
        <w:rPr>
          <w:rFonts w:asciiTheme="minorHAnsi" w:hAnsiTheme="minorHAnsi" w:cstheme="minorHAnsi"/>
          <w:color w:val="53575A"/>
          <w:sz w:val="23"/>
          <w:szCs w:val="23"/>
        </w:rPr>
        <w:t xml:space="preserve"> par </w:t>
      </w:r>
      <w:proofErr w:type="spellStart"/>
      <w:r w:rsidRPr="00723CC9">
        <w:rPr>
          <w:rFonts w:asciiTheme="minorHAnsi" w:hAnsiTheme="minorHAnsi" w:cstheme="minorHAnsi"/>
          <w:color w:val="53575A"/>
          <w:sz w:val="23"/>
          <w:szCs w:val="23"/>
        </w:rPr>
        <w:t>ses</w:t>
      </w:r>
      <w:proofErr w:type="spellEnd"/>
      <w:r w:rsidRPr="00723CC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3CC9">
        <w:rPr>
          <w:rFonts w:asciiTheme="minorHAnsi" w:hAnsiTheme="minorHAnsi" w:cstheme="minorHAnsi"/>
          <w:color w:val="53575A"/>
          <w:sz w:val="23"/>
          <w:szCs w:val="23"/>
        </w:rPr>
        <w:t>mécanismes</w:t>
      </w:r>
      <w:proofErr w:type="spellEnd"/>
      <w:r w:rsidRPr="00723CC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3CC9">
        <w:rPr>
          <w:rFonts w:asciiTheme="minorHAnsi" w:hAnsiTheme="minorHAnsi" w:cstheme="minorHAnsi"/>
          <w:color w:val="53575A"/>
          <w:sz w:val="23"/>
          <w:szCs w:val="23"/>
        </w:rPr>
        <w:t>subsidiaires</w:t>
      </w:r>
      <w:proofErr w:type="spellEnd"/>
      <w:r w:rsidRPr="00723CC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3CC9">
        <w:rPr>
          <w:rFonts w:asciiTheme="minorHAnsi" w:hAnsiTheme="minorHAnsi" w:cstheme="minorHAnsi"/>
          <w:color w:val="53575A"/>
          <w:sz w:val="23"/>
          <w:szCs w:val="23"/>
        </w:rPr>
        <w:t>avant</w:t>
      </w:r>
      <w:proofErr w:type="spellEnd"/>
      <w:r w:rsidRPr="00723CC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3CC9">
        <w:rPr>
          <w:rFonts w:asciiTheme="minorHAnsi" w:hAnsiTheme="minorHAnsi" w:cstheme="minorHAnsi"/>
          <w:color w:val="53575A"/>
          <w:sz w:val="23"/>
          <w:szCs w:val="23"/>
        </w:rPr>
        <w:t>leur</w:t>
      </w:r>
      <w:proofErr w:type="spellEnd"/>
      <w:r w:rsidRPr="00723CC9">
        <w:rPr>
          <w:rFonts w:asciiTheme="minorHAnsi" w:hAnsiTheme="minorHAnsi" w:cstheme="minorHAnsi"/>
          <w:color w:val="53575A"/>
          <w:sz w:val="23"/>
          <w:szCs w:val="23"/>
        </w:rPr>
        <w:t xml:space="preserve"> adoption par la </w:t>
      </w:r>
      <w:proofErr w:type="spellStart"/>
      <w:proofErr w:type="gramStart"/>
      <w:r w:rsidRPr="00723CC9">
        <w:rPr>
          <w:rFonts w:asciiTheme="minorHAnsi" w:hAnsiTheme="minorHAnsi" w:cstheme="minorHAnsi"/>
          <w:color w:val="53575A"/>
          <w:sz w:val="23"/>
          <w:szCs w:val="23"/>
        </w:rPr>
        <w:t>plénière</w:t>
      </w:r>
      <w:proofErr w:type="spellEnd"/>
      <w:r w:rsidRPr="00723CC9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723CC9" w:rsidRPr="00723CC9" w:rsidRDefault="00723CC9" w:rsidP="00723CC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723CC9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723CC9" w:rsidRPr="00723CC9" w:rsidRDefault="00723CC9" w:rsidP="00723CC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723CC9">
        <w:rPr>
          <w:rFonts w:asciiTheme="minorHAnsi" w:hAnsiTheme="minorHAnsi" w:cstheme="minorHAnsi"/>
          <w:color w:val="53575A"/>
          <w:sz w:val="23"/>
          <w:szCs w:val="23"/>
        </w:rPr>
        <w:t xml:space="preserve">-          </w:t>
      </w:r>
      <w:proofErr w:type="spellStart"/>
      <w:r w:rsidRPr="00723CC9">
        <w:rPr>
          <w:rFonts w:asciiTheme="minorHAnsi" w:hAnsiTheme="minorHAnsi" w:cstheme="minorHAnsi"/>
          <w:color w:val="53575A"/>
          <w:sz w:val="23"/>
          <w:szCs w:val="23"/>
        </w:rPr>
        <w:t>S’assurer</w:t>
      </w:r>
      <w:proofErr w:type="spellEnd"/>
      <w:r w:rsidRPr="00723CC9">
        <w:rPr>
          <w:rFonts w:asciiTheme="minorHAnsi" w:hAnsiTheme="minorHAnsi" w:cstheme="minorHAnsi"/>
          <w:color w:val="53575A"/>
          <w:sz w:val="23"/>
          <w:szCs w:val="23"/>
        </w:rPr>
        <w:t xml:space="preserve"> que les versions </w:t>
      </w:r>
      <w:proofErr w:type="spellStart"/>
      <w:r w:rsidRPr="00723CC9">
        <w:rPr>
          <w:rFonts w:asciiTheme="minorHAnsi" w:hAnsiTheme="minorHAnsi" w:cstheme="minorHAnsi"/>
          <w:color w:val="53575A"/>
          <w:sz w:val="23"/>
          <w:szCs w:val="23"/>
        </w:rPr>
        <w:t>définitives</w:t>
      </w:r>
      <w:proofErr w:type="spellEnd"/>
      <w:r w:rsidRPr="00723CC9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723CC9">
        <w:rPr>
          <w:rFonts w:asciiTheme="minorHAnsi" w:hAnsiTheme="minorHAnsi" w:cstheme="minorHAnsi"/>
          <w:color w:val="53575A"/>
          <w:sz w:val="23"/>
          <w:szCs w:val="23"/>
        </w:rPr>
        <w:t>résolutions</w:t>
      </w:r>
      <w:proofErr w:type="spellEnd"/>
      <w:r w:rsidRPr="00723CC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3CC9">
        <w:rPr>
          <w:rFonts w:asciiTheme="minorHAnsi" w:hAnsiTheme="minorHAnsi" w:cstheme="minorHAnsi"/>
          <w:color w:val="53575A"/>
          <w:sz w:val="23"/>
          <w:szCs w:val="23"/>
        </w:rPr>
        <w:t>reflètent</w:t>
      </w:r>
      <w:proofErr w:type="spellEnd"/>
      <w:r w:rsidRPr="00723CC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3CC9">
        <w:rPr>
          <w:rFonts w:asciiTheme="minorHAnsi" w:hAnsiTheme="minorHAnsi" w:cstheme="minorHAnsi"/>
          <w:color w:val="53575A"/>
          <w:sz w:val="23"/>
          <w:szCs w:val="23"/>
        </w:rPr>
        <w:t>fidèlement</w:t>
      </w:r>
      <w:proofErr w:type="spellEnd"/>
      <w:r w:rsidRPr="00723CC9">
        <w:rPr>
          <w:rFonts w:asciiTheme="minorHAnsi" w:hAnsiTheme="minorHAnsi" w:cstheme="minorHAnsi"/>
          <w:color w:val="53575A"/>
          <w:sz w:val="23"/>
          <w:szCs w:val="23"/>
        </w:rPr>
        <w:t xml:space="preserve"> les observations et </w:t>
      </w:r>
      <w:proofErr w:type="spellStart"/>
      <w:r w:rsidRPr="00723CC9">
        <w:rPr>
          <w:rFonts w:asciiTheme="minorHAnsi" w:hAnsiTheme="minorHAnsi" w:cstheme="minorHAnsi"/>
          <w:color w:val="53575A"/>
          <w:sz w:val="23"/>
          <w:szCs w:val="23"/>
        </w:rPr>
        <w:t>commentaires</w:t>
      </w:r>
      <w:proofErr w:type="spellEnd"/>
      <w:r w:rsidRPr="00723CC9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723CC9">
        <w:rPr>
          <w:rFonts w:asciiTheme="minorHAnsi" w:hAnsiTheme="minorHAnsi" w:cstheme="minorHAnsi"/>
          <w:color w:val="53575A"/>
          <w:sz w:val="23"/>
          <w:szCs w:val="23"/>
        </w:rPr>
        <w:t>Membres</w:t>
      </w:r>
      <w:proofErr w:type="spellEnd"/>
      <w:r w:rsidRPr="00723CC9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gramStart"/>
      <w:r w:rsidRPr="00723CC9">
        <w:rPr>
          <w:rFonts w:asciiTheme="minorHAnsi" w:hAnsiTheme="minorHAnsi" w:cstheme="minorHAnsi"/>
          <w:color w:val="53575A"/>
          <w:sz w:val="23"/>
          <w:szCs w:val="23"/>
        </w:rPr>
        <w:t>Commission ;</w:t>
      </w:r>
      <w:proofErr w:type="gramEnd"/>
    </w:p>
    <w:p w:rsidR="00723CC9" w:rsidRPr="00723CC9" w:rsidRDefault="00723CC9" w:rsidP="00723CC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723CC9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723CC9" w:rsidRPr="00723CC9" w:rsidRDefault="00723CC9" w:rsidP="00723CC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723CC9">
        <w:rPr>
          <w:rFonts w:asciiTheme="minorHAnsi" w:hAnsiTheme="minorHAnsi" w:cstheme="minorHAnsi"/>
          <w:color w:val="53575A"/>
          <w:sz w:val="23"/>
          <w:szCs w:val="23"/>
        </w:rPr>
        <w:t xml:space="preserve">-          </w:t>
      </w:r>
      <w:proofErr w:type="spellStart"/>
      <w:r w:rsidRPr="00723CC9">
        <w:rPr>
          <w:rFonts w:asciiTheme="minorHAnsi" w:hAnsiTheme="minorHAnsi" w:cstheme="minorHAnsi"/>
          <w:color w:val="53575A"/>
          <w:sz w:val="23"/>
          <w:szCs w:val="23"/>
        </w:rPr>
        <w:t>S’assurer</w:t>
      </w:r>
      <w:proofErr w:type="spellEnd"/>
      <w:r w:rsidRPr="00723CC9">
        <w:rPr>
          <w:rFonts w:asciiTheme="minorHAnsi" w:hAnsiTheme="minorHAnsi" w:cstheme="minorHAnsi"/>
          <w:color w:val="53575A"/>
          <w:sz w:val="23"/>
          <w:szCs w:val="23"/>
        </w:rPr>
        <w:t xml:space="preserve"> de la bonne vulgarisation et diffusion </w:t>
      </w:r>
      <w:proofErr w:type="spellStart"/>
      <w:r w:rsidRPr="00723CC9">
        <w:rPr>
          <w:rFonts w:asciiTheme="minorHAnsi" w:hAnsiTheme="minorHAnsi" w:cstheme="minorHAnsi"/>
          <w:color w:val="53575A"/>
          <w:sz w:val="23"/>
          <w:szCs w:val="23"/>
        </w:rPr>
        <w:t>desdites</w:t>
      </w:r>
      <w:proofErr w:type="spellEnd"/>
      <w:r w:rsidRPr="00723CC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3CC9">
        <w:rPr>
          <w:rFonts w:asciiTheme="minorHAnsi" w:hAnsiTheme="minorHAnsi" w:cstheme="minorHAnsi"/>
          <w:color w:val="53575A"/>
          <w:sz w:val="23"/>
          <w:szCs w:val="23"/>
        </w:rPr>
        <w:t>résolutions</w:t>
      </w:r>
      <w:proofErr w:type="spellEnd"/>
      <w:r w:rsidRPr="00723CC9">
        <w:rPr>
          <w:rFonts w:asciiTheme="minorHAnsi" w:hAnsiTheme="minorHAnsi" w:cstheme="minorHAnsi"/>
          <w:color w:val="53575A"/>
          <w:sz w:val="23"/>
          <w:szCs w:val="23"/>
        </w:rPr>
        <w:t xml:space="preserve"> par </w:t>
      </w:r>
      <w:proofErr w:type="spellStart"/>
      <w:r w:rsidRPr="00723CC9">
        <w:rPr>
          <w:rFonts w:asciiTheme="minorHAnsi" w:hAnsiTheme="minorHAnsi" w:cstheme="minorHAnsi"/>
          <w:color w:val="53575A"/>
          <w:sz w:val="23"/>
          <w:szCs w:val="23"/>
        </w:rPr>
        <w:t>tous</w:t>
      </w:r>
      <w:proofErr w:type="spellEnd"/>
      <w:r w:rsidRPr="00723CC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3CC9">
        <w:rPr>
          <w:rFonts w:asciiTheme="minorHAnsi" w:hAnsiTheme="minorHAnsi" w:cstheme="minorHAnsi"/>
          <w:color w:val="53575A"/>
          <w:sz w:val="23"/>
          <w:szCs w:val="23"/>
        </w:rPr>
        <w:t>moyens</w:t>
      </w:r>
      <w:proofErr w:type="spellEnd"/>
      <w:r w:rsidRPr="00723CC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3CC9">
        <w:rPr>
          <w:rFonts w:asciiTheme="minorHAnsi" w:hAnsiTheme="minorHAnsi" w:cstheme="minorHAnsi"/>
          <w:color w:val="53575A"/>
          <w:sz w:val="23"/>
          <w:szCs w:val="23"/>
        </w:rPr>
        <w:t>appropriés</w:t>
      </w:r>
      <w:proofErr w:type="spellEnd"/>
      <w:r w:rsidRPr="00723CC9">
        <w:rPr>
          <w:rFonts w:asciiTheme="minorHAnsi" w:hAnsiTheme="minorHAnsi" w:cstheme="minorHAnsi"/>
          <w:color w:val="53575A"/>
          <w:sz w:val="23"/>
          <w:szCs w:val="23"/>
        </w:rPr>
        <w:t>.</w:t>
      </w:r>
    </w:p>
    <w:p w:rsidR="00723CC9" w:rsidRPr="00723CC9" w:rsidRDefault="00723CC9" w:rsidP="00723CC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723CC9">
        <w:rPr>
          <w:rFonts w:asciiTheme="minorHAnsi" w:hAnsiTheme="minorHAnsi" w:cstheme="minorHAnsi"/>
          <w:color w:val="53575A"/>
          <w:sz w:val="23"/>
          <w:szCs w:val="23"/>
        </w:rPr>
        <w:lastRenderedPageBreak/>
        <w:t> </w:t>
      </w:r>
    </w:p>
    <w:p w:rsidR="00723CC9" w:rsidRPr="00723CC9" w:rsidRDefault="00723CC9" w:rsidP="00723CC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723CC9">
        <w:rPr>
          <w:rFonts w:asciiTheme="minorHAnsi" w:hAnsiTheme="minorHAnsi" w:cstheme="minorHAnsi"/>
          <w:color w:val="53575A"/>
          <w:sz w:val="23"/>
          <w:szCs w:val="23"/>
        </w:rPr>
        <w:t xml:space="preserve">-          Compiler et analyser </w:t>
      </w:r>
      <w:proofErr w:type="spellStart"/>
      <w:r w:rsidRPr="00723CC9">
        <w:rPr>
          <w:rFonts w:asciiTheme="minorHAnsi" w:hAnsiTheme="minorHAnsi" w:cstheme="minorHAnsi"/>
          <w:color w:val="53575A"/>
          <w:sz w:val="23"/>
          <w:szCs w:val="23"/>
        </w:rPr>
        <w:t>toutes</w:t>
      </w:r>
      <w:proofErr w:type="spellEnd"/>
      <w:r w:rsidRPr="00723CC9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723CC9">
        <w:rPr>
          <w:rFonts w:asciiTheme="minorHAnsi" w:hAnsiTheme="minorHAnsi" w:cstheme="minorHAnsi"/>
          <w:color w:val="53575A"/>
          <w:sz w:val="23"/>
          <w:szCs w:val="23"/>
        </w:rPr>
        <w:t>résolutions</w:t>
      </w:r>
      <w:proofErr w:type="spellEnd"/>
      <w:r w:rsidRPr="00723CC9">
        <w:rPr>
          <w:rFonts w:asciiTheme="minorHAnsi" w:hAnsiTheme="minorHAnsi" w:cstheme="minorHAnsi"/>
          <w:color w:val="53575A"/>
          <w:sz w:val="23"/>
          <w:szCs w:val="23"/>
        </w:rPr>
        <w:t xml:space="preserve"> de la Commission.</w:t>
      </w:r>
    </w:p>
    <w:p w:rsidR="00723CC9" w:rsidRPr="00723CC9" w:rsidRDefault="00723CC9" w:rsidP="00723CC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723CC9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723CC9" w:rsidRPr="00723CC9" w:rsidRDefault="00723CC9" w:rsidP="00723CC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723CC9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723CC9" w:rsidRPr="00723CC9" w:rsidRDefault="00723CC9" w:rsidP="00723CC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723CC9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723CC9" w:rsidRPr="00723CC9" w:rsidRDefault="00723CC9" w:rsidP="00723CC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723CC9">
        <w:rPr>
          <w:rFonts w:asciiTheme="minorHAnsi" w:hAnsiTheme="minorHAnsi" w:cstheme="minorHAnsi"/>
          <w:color w:val="53575A"/>
          <w:sz w:val="23"/>
          <w:szCs w:val="23"/>
        </w:rPr>
        <w:t>Nomme</w:t>
      </w:r>
      <w:proofErr w:type="spellEnd"/>
      <w:r w:rsidRPr="00723CC9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723CC9">
        <w:rPr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723CC9">
        <w:rPr>
          <w:rFonts w:asciiTheme="minorHAnsi" w:hAnsiTheme="minorHAnsi" w:cstheme="minorHAnsi"/>
          <w:color w:val="53575A"/>
          <w:sz w:val="23"/>
          <w:szCs w:val="23"/>
        </w:rPr>
        <w:t xml:space="preserve"> Maya </w:t>
      </w:r>
      <w:proofErr w:type="spellStart"/>
      <w:r w:rsidRPr="00723CC9">
        <w:rPr>
          <w:rFonts w:asciiTheme="minorHAnsi" w:hAnsiTheme="minorHAnsi" w:cstheme="minorHAnsi"/>
          <w:color w:val="53575A"/>
          <w:sz w:val="23"/>
          <w:szCs w:val="23"/>
        </w:rPr>
        <w:t>Sahli</w:t>
      </w:r>
      <w:proofErr w:type="spellEnd"/>
      <w:r w:rsidRPr="00723CC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3CC9">
        <w:rPr>
          <w:rFonts w:asciiTheme="minorHAnsi" w:hAnsiTheme="minorHAnsi" w:cstheme="minorHAnsi"/>
          <w:color w:val="53575A"/>
          <w:sz w:val="23"/>
          <w:szCs w:val="23"/>
        </w:rPr>
        <w:t>Fadel</w:t>
      </w:r>
      <w:proofErr w:type="spellEnd"/>
      <w:r w:rsidRPr="00723CC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3CC9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723CC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3CC9">
        <w:rPr>
          <w:rFonts w:asciiTheme="minorHAnsi" w:hAnsiTheme="minorHAnsi" w:cstheme="minorHAnsi"/>
          <w:color w:val="53575A"/>
          <w:sz w:val="23"/>
          <w:szCs w:val="23"/>
        </w:rPr>
        <w:t>qualité</w:t>
      </w:r>
      <w:proofErr w:type="spellEnd"/>
      <w:r w:rsidRPr="00723CC9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723CC9">
        <w:rPr>
          <w:rFonts w:asciiTheme="minorHAnsi" w:hAnsiTheme="minorHAnsi" w:cstheme="minorHAnsi"/>
          <w:color w:val="53575A"/>
          <w:sz w:val="23"/>
          <w:szCs w:val="23"/>
        </w:rPr>
        <w:t>Présidente</w:t>
      </w:r>
      <w:proofErr w:type="spellEnd"/>
      <w:r w:rsidRPr="00723CC9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723CC9">
        <w:rPr>
          <w:rFonts w:asciiTheme="minorHAnsi" w:hAnsiTheme="minorHAnsi" w:cstheme="minorHAnsi"/>
          <w:color w:val="53575A"/>
          <w:sz w:val="23"/>
          <w:szCs w:val="23"/>
        </w:rPr>
        <w:t>Comité</w:t>
      </w:r>
      <w:proofErr w:type="spellEnd"/>
      <w:r w:rsidRPr="00723CC9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723CC9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723CC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3CC9">
        <w:rPr>
          <w:rFonts w:asciiTheme="minorHAnsi" w:hAnsiTheme="minorHAnsi" w:cstheme="minorHAnsi"/>
          <w:color w:val="53575A"/>
          <w:sz w:val="23"/>
          <w:szCs w:val="23"/>
        </w:rPr>
        <w:t>période</w:t>
      </w:r>
      <w:proofErr w:type="spellEnd"/>
      <w:r w:rsidRPr="00723CC9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723CC9">
        <w:rPr>
          <w:rFonts w:asciiTheme="minorHAnsi" w:hAnsiTheme="minorHAnsi" w:cstheme="minorHAnsi"/>
          <w:color w:val="53575A"/>
          <w:sz w:val="23"/>
          <w:szCs w:val="23"/>
        </w:rPr>
        <w:t>deux</w:t>
      </w:r>
      <w:proofErr w:type="spellEnd"/>
      <w:r w:rsidRPr="00723CC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3CC9">
        <w:rPr>
          <w:rFonts w:asciiTheme="minorHAnsi" w:hAnsiTheme="minorHAnsi" w:cstheme="minorHAnsi"/>
          <w:color w:val="53575A"/>
          <w:sz w:val="23"/>
          <w:szCs w:val="23"/>
        </w:rPr>
        <w:t>ans</w:t>
      </w:r>
      <w:proofErr w:type="spellEnd"/>
      <w:r w:rsidRPr="00723CC9">
        <w:rPr>
          <w:rFonts w:asciiTheme="minorHAnsi" w:hAnsiTheme="minorHAnsi" w:cstheme="minorHAnsi"/>
          <w:color w:val="53575A"/>
          <w:sz w:val="23"/>
          <w:szCs w:val="23"/>
        </w:rPr>
        <w:t xml:space="preserve">, à </w:t>
      </w:r>
      <w:proofErr w:type="spellStart"/>
      <w:r w:rsidRPr="00723CC9">
        <w:rPr>
          <w:rFonts w:asciiTheme="minorHAnsi" w:hAnsiTheme="minorHAnsi" w:cstheme="minorHAnsi"/>
          <w:color w:val="53575A"/>
          <w:sz w:val="23"/>
          <w:szCs w:val="23"/>
        </w:rPr>
        <w:t>compter</w:t>
      </w:r>
      <w:proofErr w:type="spellEnd"/>
      <w:r w:rsidRPr="00723CC9">
        <w:rPr>
          <w:rFonts w:asciiTheme="minorHAnsi" w:hAnsiTheme="minorHAnsi" w:cstheme="minorHAnsi"/>
          <w:color w:val="53575A"/>
          <w:sz w:val="23"/>
          <w:szCs w:val="23"/>
        </w:rPr>
        <w:t xml:space="preserve"> du 20 </w:t>
      </w:r>
      <w:proofErr w:type="spellStart"/>
      <w:r w:rsidRPr="00723CC9">
        <w:rPr>
          <w:rFonts w:asciiTheme="minorHAnsi" w:hAnsiTheme="minorHAnsi" w:cstheme="minorHAnsi"/>
          <w:color w:val="53575A"/>
          <w:sz w:val="23"/>
          <w:szCs w:val="23"/>
        </w:rPr>
        <w:t>avril</w:t>
      </w:r>
      <w:proofErr w:type="spellEnd"/>
      <w:r w:rsidRPr="00723CC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723CC9">
        <w:rPr>
          <w:rFonts w:asciiTheme="minorHAnsi" w:hAnsiTheme="minorHAnsi" w:cstheme="minorHAnsi"/>
          <w:color w:val="53575A"/>
          <w:sz w:val="23"/>
          <w:szCs w:val="23"/>
        </w:rPr>
        <w:t>2016 ;</w:t>
      </w:r>
      <w:proofErr w:type="gramEnd"/>
    </w:p>
    <w:p w:rsidR="00723CC9" w:rsidRPr="00723CC9" w:rsidRDefault="00723CC9" w:rsidP="00723CC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723CC9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723CC9" w:rsidRPr="00723CC9" w:rsidRDefault="00723CC9" w:rsidP="00723CC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723CC9">
        <w:rPr>
          <w:rFonts w:asciiTheme="minorHAnsi" w:hAnsiTheme="minorHAnsi" w:cstheme="minorHAnsi"/>
          <w:color w:val="53575A"/>
          <w:sz w:val="23"/>
          <w:szCs w:val="23"/>
        </w:rPr>
        <w:t>Nomme</w:t>
      </w:r>
      <w:proofErr w:type="spellEnd"/>
      <w:r w:rsidRPr="00723CC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3CC9">
        <w:rPr>
          <w:rFonts w:asciiTheme="minorHAnsi" w:hAnsiTheme="minorHAnsi" w:cstheme="minorHAnsi"/>
          <w:color w:val="53575A"/>
          <w:sz w:val="23"/>
          <w:szCs w:val="23"/>
        </w:rPr>
        <w:t>également</w:t>
      </w:r>
      <w:proofErr w:type="spellEnd"/>
      <w:r w:rsidRPr="00723CC9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723CC9">
        <w:rPr>
          <w:rFonts w:asciiTheme="minorHAnsi" w:hAnsiTheme="minorHAnsi" w:cstheme="minorHAnsi"/>
          <w:color w:val="53575A"/>
          <w:sz w:val="23"/>
          <w:szCs w:val="23"/>
        </w:rPr>
        <w:t>Commissaires</w:t>
      </w:r>
      <w:proofErr w:type="spellEnd"/>
      <w:r w:rsidRPr="00723CC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3CC9">
        <w:rPr>
          <w:rFonts w:asciiTheme="minorHAnsi" w:hAnsiTheme="minorHAnsi" w:cstheme="minorHAnsi"/>
          <w:color w:val="53575A"/>
          <w:sz w:val="23"/>
          <w:szCs w:val="23"/>
        </w:rPr>
        <w:t>Soyata</w:t>
      </w:r>
      <w:proofErr w:type="spellEnd"/>
      <w:r w:rsidRPr="00723CC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3CC9">
        <w:rPr>
          <w:rFonts w:asciiTheme="minorHAnsi" w:hAnsiTheme="minorHAnsi" w:cstheme="minorHAnsi"/>
          <w:color w:val="53575A"/>
          <w:sz w:val="23"/>
          <w:szCs w:val="23"/>
        </w:rPr>
        <w:t>Maiga</w:t>
      </w:r>
      <w:proofErr w:type="spellEnd"/>
      <w:r w:rsidRPr="00723CC9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723CC9">
        <w:rPr>
          <w:rFonts w:asciiTheme="minorHAnsi" w:hAnsiTheme="minorHAnsi" w:cstheme="minorHAnsi"/>
          <w:color w:val="53575A"/>
          <w:sz w:val="23"/>
          <w:szCs w:val="23"/>
        </w:rPr>
        <w:t>Reine</w:t>
      </w:r>
      <w:proofErr w:type="spellEnd"/>
      <w:r w:rsidRPr="00723CC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3CC9">
        <w:rPr>
          <w:rFonts w:asciiTheme="minorHAnsi" w:hAnsiTheme="minorHAnsi" w:cstheme="minorHAnsi"/>
          <w:color w:val="53575A"/>
          <w:sz w:val="23"/>
          <w:szCs w:val="23"/>
        </w:rPr>
        <w:t>AlapiniGansou</w:t>
      </w:r>
      <w:proofErr w:type="spellEnd"/>
      <w:r w:rsidRPr="00723CC9">
        <w:rPr>
          <w:rFonts w:asciiTheme="minorHAnsi" w:hAnsiTheme="minorHAnsi" w:cstheme="minorHAnsi"/>
          <w:color w:val="53575A"/>
          <w:sz w:val="23"/>
          <w:szCs w:val="23"/>
        </w:rPr>
        <w:t xml:space="preserve">, Solomon </w:t>
      </w:r>
      <w:proofErr w:type="spellStart"/>
      <w:proofErr w:type="gramStart"/>
      <w:r w:rsidRPr="00723CC9">
        <w:rPr>
          <w:rFonts w:asciiTheme="minorHAnsi" w:hAnsiTheme="minorHAnsi" w:cstheme="minorHAnsi"/>
          <w:color w:val="53575A"/>
          <w:sz w:val="23"/>
          <w:szCs w:val="23"/>
        </w:rPr>
        <w:t>AyeleDersso</w:t>
      </w:r>
      <w:proofErr w:type="spellEnd"/>
      <w:r w:rsidRPr="00723CC9">
        <w:rPr>
          <w:rFonts w:asciiTheme="minorHAnsi" w:hAnsiTheme="minorHAnsi" w:cstheme="minorHAnsi"/>
          <w:color w:val="53575A"/>
          <w:sz w:val="23"/>
          <w:szCs w:val="23"/>
        </w:rPr>
        <w:t>  et</w:t>
      </w:r>
      <w:proofErr w:type="gramEnd"/>
      <w:r w:rsidRPr="00723CC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3CC9">
        <w:rPr>
          <w:rFonts w:asciiTheme="minorHAnsi" w:hAnsiTheme="minorHAnsi" w:cstheme="minorHAnsi"/>
          <w:color w:val="53575A"/>
          <w:sz w:val="23"/>
          <w:szCs w:val="23"/>
        </w:rPr>
        <w:t>Jamesina</w:t>
      </w:r>
      <w:proofErr w:type="spellEnd"/>
      <w:r w:rsidRPr="00723CC9">
        <w:rPr>
          <w:rFonts w:asciiTheme="minorHAnsi" w:hAnsiTheme="minorHAnsi" w:cstheme="minorHAnsi"/>
          <w:color w:val="53575A"/>
          <w:sz w:val="23"/>
          <w:szCs w:val="23"/>
        </w:rPr>
        <w:t xml:space="preserve">. E. L. King </w:t>
      </w:r>
      <w:proofErr w:type="spellStart"/>
      <w:r w:rsidRPr="00723CC9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723CC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3CC9">
        <w:rPr>
          <w:rFonts w:asciiTheme="minorHAnsi" w:hAnsiTheme="minorHAnsi" w:cstheme="minorHAnsi"/>
          <w:color w:val="53575A"/>
          <w:sz w:val="23"/>
          <w:szCs w:val="23"/>
        </w:rPr>
        <w:t>qualité</w:t>
      </w:r>
      <w:proofErr w:type="spellEnd"/>
      <w:r w:rsidRPr="00723CC9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723CC9">
        <w:rPr>
          <w:rFonts w:asciiTheme="minorHAnsi" w:hAnsiTheme="minorHAnsi" w:cstheme="minorHAnsi"/>
          <w:color w:val="53575A"/>
          <w:sz w:val="23"/>
          <w:szCs w:val="23"/>
        </w:rPr>
        <w:t>Membres</w:t>
      </w:r>
      <w:proofErr w:type="spellEnd"/>
      <w:r w:rsidRPr="00723CC9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proofErr w:type="gramStart"/>
      <w:r w:rsidRPr="00723CC9">
        <w:rPr>
          <w:rFonts w:asciiTheme="minorHAnsi" w:hAnsiTheme="minorHAnsi" w:cstheme="minorHAnsi"/>
          <w:color w:val="53575A"/>
          <w:sz w:val="23"/>
          <w:szCs w:val="23"/>
        </w:rPr>
        <w:t>Comité</w:t>
      </w:r>
      <w:proofErr w:type="spellEnd"/>
      <w:r w:rsidRPr="00723CC9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723CC9" w:rsidRPr="00723CC9" w:rsidRDefault="00723CC9" w:rsidP="00723CC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723CC9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723CC9" w:rsidRPr="00723CC9" w:rsidRDefault="00723CC9" w:rsidP="00723CC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723CC9">
        <w:rPr>
          <w:rFonts w:asciiTheme="minorHAnsi" w:hAnsiTheme="minorHAnsi" w:cstheme="minorHAnsi"/>
          <w:color w:val="53575A"/>
          <w:sz w:val="23"/>
          <w:szCs w:val="23"/>
        </w:rPr>
        <w:t>Demande</w:t>
      </w:r>
      <w:proofErr w:type="spellEnd"/>
      <w:r w:rsidRPr="00723CC9">
        <w:rPr>
          <w:rFonts w:asciiTheme="minorHAnsi" w:hAnsiTheme="minorHAnsi" w:cstheme="minorHAnsi"/>
          <w:color w:val="53575A"/>
          <w:sz w:val="23"/>
          <w:szCs w:val="23"/>
        </w:rPr>
        <w:t xml:space="preserve"> au </w:t>
      </w:r>
      <w:proofErr w:type="spellStart"/>
      <w:r w:rsidRPr="00723CC9">
        <w:rPr>
          <w:rFonts w:asciiTheme="minorHAnsi" w:hAnsiTheme="minorHAnsi" w:cstheme="minorHAnsi"/>
          <w:color w:val="53575A"/>
          <w:sz w:val="23"/>
          <w:szCs w:val="23"/>
        </w:rPr>
        <w:t>Secrétariat</w:t>
      </w:r>
      <w:proofErr w:type="spellEnd"/>
      <w:r w:rsidRPr="00723CC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3CC9">
        <w:rPr>
          <w:rFonts w:asciiTheme="minorHAnsi" w:hAnsiTheme="minorHAnsi" w:cstheme="minorHAnsi"/>
          <w:color w:val="53575A"/>
          <w:sz w:val="23"/>
          <w:szCs w:val="23"/>
        </w:rPr>
        <w:t>d’apporter</w:t>
      </w:r>
      <w:proofErr w:type="spellEnd"/>
      <w:r w:rsidRPr="00723CC9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723CC9">
        <w:rPr>
          <w:rFonts w:asciiTheme="minorHAnsi" w:hAnsiTheme="minorHAnsi" w:cstheme="minorHAnsi"/>
          <w:color w:val="53575A"/>
          <w:sz w:val="23"/>
          <w:szCs w:val="23"/>
        </w:rPr>
        <w:t>soutien</w:t>
      </w:r>
      <w:proofErr w:type="spellEnd"/>
      <w:r w:rsidRPr="00723CC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3CC9">
        <w:rPr>
          <w:rFonts w:asciiTheme="minorHAnsi" w:hAnsiTheme="minorHAnsi" w:cstheme="minorHAnsi"/>
          <w:color w:val="53575A"/>
          <w:sz w:val="23"/>
          <w:szCs w:val="23"/>
        </w:rPr>
        <w:t>nécessaire</w:t>
      </w:r>
      <w:proofErr w:type="spellEnd"/>
      <w:r w:rsidRPr="00723CC9">
        <w:rPr>
          <w:rFonts w:asciiTheme="minorHAnsi" w:hAnsiTheme="minorHAnsi" w:cstheme="minorHAnsi"/>
          <w:color w:val="53575A"/>
          <w:sz w:val="23"/>
          <w:szCs w:val="23"/>
        </w:rPr>
        <w:t xml:space="preserve"> au </w:t>
      </w:r>
      <w:proofErr w:type="spellStart"/>
      <w:r w:rsidRPr="00723CC9">
        <w:rPr>
          <w:rFonts w:asciiTheme="minorHAnsi" w:hAnsiTheme="minorHAnsi" w:cstheme="minorHAnsi"/>
          <w:color w:val="53575A"/>
          <w:sz w:val="23"/>
          <w:szCs w:val="23"/>
        </w:rPr>
        <w:t>Comité</w:t>
      </w:r>
      <w:proofErr w:type="spellEnd"/>
      <w:r w:rsidRPr="00723CC9">
        <w:rPr>
          <w:rFonts w:asciiTheme="minorHAnsi" w:hAnsiTheme="minorHAnsi" w:cstheme="minorHAnsi"/>
          <w:color w:val="53575A"/>
          <w:sz w:val="23"/>
          <w:szCs w:val="23"/>
        </w:rPr>
        <w:t>.</w:t>
      </w:r>
    </w:p>
    <w:p w:rsidR="00723CC9" w:rsidRPr="00723CC9" w:rsidRDefault="00723CC9" w:rsidP="00723CC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723CC9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723CC9" w:rsidRPr="00723CC9" w:rsidRDefault="00723CC9" w:rsidP="00723CC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723CC9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723CC9" w:rsidRPr="00723CC9" w:rsidRDefault="00723CC9" w:rsidP="00723CC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723CC9">
        <w:rPr>
          <w:rFonts w:asciiTheme="minorHAnsi" w:hAnsiTheme="minorHAnsi" w:cstheme="minorHAnsi"/>
          <w:color w:val="53575A"/>
          <w:sz w:val="23"/>
          <w:szCs w:val="23"/>
        </w:rPr>
        <w:t xml:space="preserve">Fait à Banjul, </w:t>
      </w:r>
      <w:proofErr w:type="spellStart"/>
      <w:r w:rsidRPr="00723CC9">
        <w:rPr>
          <w:rFonts w:asciiTheme="minorHAnsi" w:hAnsiTheme="minorHAnsi" w:cstheme="minorHAnsi"/>
          <w:color w:val="53575A"/>
          <w:sz w:val="23"/>
          <w:szCs w:val="23"/>
        </w:rPr>
        <w:t>République</w:t>
      </w:r>
      <w:proofErr w:type="spellEnd"/>
      <w:r w:rsidRPr="00723CC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3CC9">
        <w:rPr>
          <w:rFonts w:asciiTheme="minorHAnsi" w:hAnsiTheme="minorHAnsi" w:cstheme="minorHAnsi"/>
          <w:color w:val="53575A"/>
          <w:sz w:val="23"/>
          <w:szCs w:val="23"/>
        </w:rPr>
        <w:t>Islamique</w:t>
      </w:r>
      <w:proofErr w:type="spellEnd"/>
      <w:r w:rsidRPr="00723CC9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723CC9">
        <w:rPr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723CC9">
        <w:rPr>
          <w:rFonts w:asciiTheme="minorHAnsi" w:hAnsiTheme="minorHAnsi" w:cstheme="minorHAnsi"/>
          <w:color w:val="53575A"/>
          <w:sz w:val="23"/>
          <w:szCs w:val="23"/>
        </w:rPr>
        <w:t xml:space="preserve">, le 20 </w:t>
      </w:r>
      <w:proofErr w:type="spellStart"/>
      <w:r w:rsidRPr="00723CC9">
        <w:rPr>
          <w:rFonts w:asciiTheme="minorHAnsi" w:hAnsiTheme="minorHAnsi" w:cstheme="minorHAnsi"/>
          <w:color w:val="53575A"/>
          <w:sz w:val="23"/>
          <w:szCs w:val="23"/>
        </w:rPr>
        <w:t>avril</w:t>
      </w:r>
      <w:proofErr w:type="spellEnd"/>
      <w:r w:rsidRPr="00723CC9">
        <w:rPr>
          <w:rFonts w:asciiTheme="minorHAnsi" w:hAnsiTheme="minorHAnsi" w:cstheme="minorHAnsi"/>
          <w:color w:val="53575A"/>
          <w:sz w:val="23"/>
          <w:szCs w:val="23"/>
        </w:rPr>
        <w:t xml:space="preserve"> 2016.</w:t>
      </w:r>
    </w:p>
    <w:p w:rsidR="00723CC9" w:rsidRDefault="00723CC9"/>
    <w:sectPr w:rsidR="00723C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CC9"/>
    <w:rsid w:val="002E3B15"/>
    <w:rsid w:val="0072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18B95E5"/>
  <w15:chartTrackingRefBased/>
  <w15:docId w15:val="{B36A2DE9-1224-43D0-8AEA-A57FF25FF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23C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3CC9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723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8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16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56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80767093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1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335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2023-09-06T10:26:00Z</dcterms:created>
  <dcterms:modified xsi:type="dcterms:W3CDTF">2023-09-06T10:31:00Z</dcterms:modified>
</cp:coreProperties>
</file>