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ind w:left="477" w:right="1022" w:firstLine="0"/>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ACHPR/Res. 355(LIX) 2016: Resolution on the Appointment of an Expert Member of the Working Group on Economic, Social and Cultural Rights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6"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(the Commission), meeting at its 59</w:t>
      </w:r>
      <w:r w:rsidDel="00000000" w:rsidR="00000000" w:rsidRPr="00000000">
        <w:rPr>
          <w:rFonts w:ascii="Book Antiqua" w:cs="Book Antiqua" w:eastAsia="Book Antiqua" w:hAnsi="Book Antiqua"/>
          <w:b w:val="1"/>
          <w:i w:val="1"/>
          <w:color w:val="000000"/>
          <w:sz w:val="16"/>
          <w:szCs w:val="16"/>
          <w:vertAlign w:val="superscript"/>
          <w:rtl w:val="0"/>
        </w:rPr>
        <w:t xml:space="preserve">th </w:t>
      </w:r>
      <w:r w:rsidDel="00000000" w:rsidR="00000000" w:rsidRPr="00000000">
        <w:rPr>
          <w:rFonts w:ascii="Book Antiqua" w:cs="Book Antiqua" w:eastAsia="Book Antiqua" w:hAnsi="Book Antiqua"/>
          <w:b w:val="1"/>
          <w:i w:val="1"/>
          <w:color w:val="000000"/>
          <w:sz w:val="24"/>
          <w:szCs w:val="24"/>
          <w:rtl w:val="0"/>
        </w:rPr>
        <w:t xml:space="preserve">Ordinary Session held from 21 October to 4 November 2016 in Banjul, Islamic Republic of The Gambia;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80"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Resolution ACHPR/Res.73 (XXXVI) 04 establishing and laying down the mandate of the Working Group on Economic and Social Rights adopted at its 36</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in Dakar (Senegal), from 23 November to 7 December 2004;</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Resolution ACHPR/Res. 316 (LVII) 15 on the appointment of Commissioner </w:t>
      </w:r>
      <w:r w:rsidDel="00000000" w:rsidR="00000000" w:rsidRPr="00000000">
        <w:rPr>
          <w:rFonts w:ascii="Book Antiqua" w:cs="Book Antiqua" w:eastAsia="Book Antiqua" w:hAnsi="Book Antiqua"/>
          <w:b w:val="1"/>
          <w:color w:val="000000"/>
          <w:sz w:val="24"/>
          <w:szCs w:val="24"/>
          <w:rtl w:val="0"/>
        </w:rPr>
        <w:t xml:space="preserve">Jamesina E.L. King </w:t>
      </w:r>
      <w:r w:rsidDel="00000000" w:rsidR="00000000" w:rsidRPr="00000000">
        <w:rPr>
          <w:rFonts w:ascii="Book Antiqua" w:cs="Book Antiqua" w:eastAsia="Book Antiqua" w:hAnsi="Book Antiqua"/>
          <w:color w:val="000000"/>
          <w:sz w:val="24"/>
          <w:szCs w:val="24"/>
          <w:rtl w:val="0"/>
        </w:rPr>
        <w:t xml:space="preserve">as Chairperson of the Working Group on Economic, Social and Cultural Rights in Africa (the Working Group) and the extension of the term of its members, adopted at the 57</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of the Commission held from 4 to 18 November 2015 in Banjul, Islamic Republic of The Gambia;</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AU Executive Council Decision EX.CL.876 (XXVII) of 1 June 2015 requesting the Commission to prepare, in collaboration with the African Union Commission, an additional protocol to the African Charter on the Rights of Citizens to Social Protection and Social Security;</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Recognising </w:t>
      </w:r>
      <w:r w:rsidDel="00000000" w:rsidR="00000000" w:rsidRPr="00000000">
        <w:rPr>
          <w:rFonts w:ascii="Book Antiqua" w:cs="Book Antiqua" w:eastAsia="Book Antiqua" w:hAnsi="Book Antiqua"/>
          <w:color w:val="000000"/>
          <w:sz w:val="24"/>
          <w:szCs w:val="24"/>
          <w:rtl w:val="0"/>
        </w:rPr>
        <w:t xml:space="preserve">the importance of the Working Group in promoting and protecting economic, social and cultural rights in Africa, including the rights of citizens to social protection and social security;</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that the Commission decided, during its 19</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Extraordinary Session held in Banjul, Islamic Republic of The Gambia, from 16 to 25 February 2016, to assign this task to the Working Group on Economic, Social and Cultural Rights and the Working Group on the Rights of Older Persons and People with Disabilities in Africa in accordance with the said AU Executive Council decision;</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81"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that the Working Group needs special expertise in order to implement the </w:t>
      </w:r>
      <w:r w:rsidDel="00000000" w:rsidR="00000000" w:rsidRPr="00000000">
        <w:rPr>
          <w:rFonts w:ascii="Book Antiqua" w:cs="Book Antiqua" w:eastAsia="Book Antiqua" w:hAnsi="Book Antiqua"/>
          <w:sz w:val="24"/>
          <w:szCs w:val="24"/>
          <w:rtl w:val="0"/>
        </w:rPr>
        <w:t xml:space="preserve">above mentioned</w:t>
      </w:r>
      <w:r w:rsidDel="00000000" w:rsidR="00000000" w:rsidRPr="00000000">
        <w:rPr>
          <w:rFonts w:ascii="Book Antiqua" w:cs="Book Antiqua" w:eastAsia="Book Antiqua" w:hAnsi="Book Antiqua"/>
          <w:color w:val="000000"/>
          <w:sz w:val="24"/>
          <w:szCs w:val="24"/>
          <w:rtl w:val="0"/>
        </w:rPr>
        <w:t xml:space="preserve"> decisions of the Executive Council and the Commission;</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14">
      <w:pPr>
        <w:spacing w:after="0" w:before="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Decides </w:t>
      </w:r>
      <w:r w:rsidDel="00000000" w:rsidR="00000000" w:rsidRPr="00000000">
        <w:rPr>
          <w:rFonts w:ascii="Book Antiqua" w:cs="Book Antiqua" w:eastAsia="Book Antiqua" w:hAnsi="Book Antiqua"/>
          <w:color w:val="000000"/>
          <w:sz w:val="24"/>
          <w:szCs w:val="24"/>
          <w:rtl w:val="0"/>
        </w:rPr>
        <w:t xml:space="preserve">to appoint Prof. Marius Paul Olivier as an Expert Member of the Working Group for the period from November 2016 to November 2017.</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ind w:left="53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in Banjul, Islamic Republic of The Gambia, on 4 November 2016</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772FE0"/>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772FE0"/>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772FE0"/>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772FE0"/>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772FE0"/>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aBjec2CzGnymKBFrv/qtj+g4w==">AMUW2mWwQfVi2inJp+P9YGcqYZxJ8IxGTQsB6dxypZmamwFyPYvgM+c/pyyYaQH99sRkVGqh70PnpwOX9h+Lk+zMI/5QEAbI0jchs8jZzlbNVCOXKihXNbopNUYNw+nAf4Du/W28dLQi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2022-02-25T05:27:00Z</dcterms:created>
  <dc:creator>HOME</dc:creator>
</cp:coreProperties>
</file>