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DD" w:rsidRPr="00FE6EDD" w:rsidRDefault="00FE6EDD" w:rsidP="00FE6ED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protection des droits des </w:t>
      </w:r>
      <w:proofErr w:type="spellStart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vivant avec le VIH (PVVIH) et des </w:t>
      </w:r>
      <w:proofErr w:type="spellStart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risque</w:t>
      </w:r>
      <w:proofErr w:type="spellEnd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vulnérables</w:t>
      </w:r>
      <w:proofErr w:type="spellEnd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affectées</w:t>
      </w:r>
      <w:proofErr w:type="spellEnd"/>
      <w:r w:rsidRPr="00FE6ED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 le VIH - CADHP/Rés.383(LXI)2017</w:t>
      </w:r>
    </w:p>
    <w:bookmarkEnd w:id="0"/>
    <w:p w:rsidR="00FE6EDD" w:rsidRPr="00FE6EDD" w:rsidRDefault="00FE6EDD" w:rsidP="00FE6ED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E6ED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E6ED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FE6ED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15, 2017</w:t>
      </w:r>
    </w:p>
    <w:p w:rsidR="00587F29" w:rsidRPr="00FE6EDD" w:rsidRDefault="00587F29">
      <w:pPr>
        <w:rPr>
          <w:rFonts w:cstheme="minorHAnsi"/>
        </w:rPr>
      </w:pPr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 Commission </w:t>
      </w:r>
      <w:proofErr w:type="spellStart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l'occasion</w:t>
      </w:r>
      <w:proofErr w:type="spellEnd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</w:t>
      </w:r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 du 1</w:t>
      </w:r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er</w:t>
      </w:r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au 15 </w:t>
      </w:r>
      <w:proofErr w:type="spellStart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2017 :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)</w:t>
      </w:r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, la Commission a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établi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divers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 que la Commission a un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jouer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abus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que les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et les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font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et exposés à de graves violations des droits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 CADHP/Rés.163 (XLVII) 10 sur la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(PVVIH),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par le VIH (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sur les PVVIH),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la 47</w:t>
      </w:r>
      <w:r w:rsidRPr="00FE6ED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Commission 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CADHP/Rés.172 (XLVIII) 10 et CADHP/Rés.285 (EXT.OS/XVI) 14,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PVVIH 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 CADHP/Rés.195 (L) 11 et CADHP/Rés.325 (LVII) 15 sur la nomination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PVVIH 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CADHP/Rés.220 (LI) 12, CADHP/Rés.279 (LV) 14, et CADHP/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. 352 (EXT.OS/XX) 16,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sur les PVVIH et de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 le travail accompli par le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PVVIH  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présidé</w:t>
      </w:r>
      <w:proofErr w:type="spellEnd"/>
      <w:proofErr w:type="gram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E6ED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expiration 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</w:t>
      </w:r>
      <w:r w:rsidRPr="00FE6ED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</w:t>
      </w:r>
      <w:r w:rsidRPr="00FE6ED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du travail du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PVVIH 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proofErr w:type="gram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la promotion et de la protection des droits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(PVVIH), des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par le VIH, et la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-ci de continuer à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E6EDD">
        <w:rPr>
          <w:rFonts w:asciiTheme="minorHAnsi" w:hAnsiTheme="minorHAnsi" w:cstheme="minorHAnsi"/>
          <w:color w:val="53575A"/>
          <w:sz w:val="23"/>
          <w:szCs w:val="23"/>
        </w:rPr>
        <w:t>      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>.        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sur les PVVIH pour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du 15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2017;</w:t>
      </w:r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E6EDD">
        <w:rPr>
          <w:rFonts w:asciiTheme="minorHAnsi" w:hAnsiTheme="minorHAnsi" w:cstheme="minorHAnsi"/>
          <w:color w:val="53575A"/>
          <w:sz w:val="23"/>
          <w:szCs w:val="23"/>
        </w:rPr>
        <w:lastRenderedPageBreak/>
        <w:t>     ii.        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sur les PVVIH pour la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E6EDD">
        <w:rPr>
          <w:rFonts w:asciiTheme="minorHAnsi" w:hAnsiTheme="minorHAnsi" w:cstheme="minorHAnsi"/>
          <w:color w:val="53575A"/>
          <w:sz w:val="23"/>
          <w:szCs w:val="23"/>
        </w:rPr>
        <w:t>    iii.        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pour la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des experts ci-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après :</w:t>
      </w:r>
      <w:proofErr w:type="gramEnd"/>
      <w:r w:rsidRPr="00FE6ED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E6EDD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Mme  Agnes</w:t>
      </w:r>
      <w:proofErr w:type="gram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ATIM APEA ;</w:t>
      </w:r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M. Patrick Michael 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EBA 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M. Patrick Le </w:t>
      </w:r>
      <w:proofErr w:type="spell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doux</w:t>
      </w:r>
      <w:proofErr w:type="spell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DUTZUE 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FOGUE 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M. Christian GARUKA 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NSABIMANA ;</w:t>
      </w:r>
      <w:proofErr w:type="gramEnd"/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M. Ebenezer TOPE </w:t>
      </w:r>
      <w:proofErr w:type="gramStart"/>
      <w:r w:rsidRPr="00FE6EDD">
        <w:rPr>
          <w:rFonts w:asciiTheme="minorHAnsi" w:hAnsiTheme="minorHAnsi" w:cstheme="minorHAnsi"/>
          <w:color w:val="53575A"/>
          <w:sz w:val="23"/>
          <w:szCs w:val="23"/>
        </w:rPr>
        <w:t>DUROJAYE ;</w:t>
      </w:r>
      <w:proofErr w:type="gramEnd"/>
      <w:r w:rsidRPr="00FE6EDD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E6EDD">
        <w:rPr>
          <w:rFonts w:asciiTheme="minorHAnsi" w:hAnsiTheme="minorHAnsi" w:cstheme="minorHAnsi"/>
          <w:color w:val="53575A"/>
          <w:sz w:val="23"/>
          <w:szCs w:val="23"/>
        </w:rPr>
        <w:t>-          Mme Ann STRODE.</w:t>
      </w:r>
    </w:p>
    <w:p w:rsidR="00FE6EDD" w:rsidRPr="00FE6EDD" w:rsidRDefault="00FE6EDD" w:rsidP="00FE6E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15 </w:t>
      </w:r>
      <w:proofErr w:type="spellStart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E6ED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FE6EDD" w:rsidRDefault="00FE6EDD"/>
    <w:sectPr w:rsidR="00FE6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DD"/>
    <w:rsid w:val="00587F29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88D26"/>
  <w15:chartTrackingRefBased/>
  <w15:docId w15:val="{2E6E5E42-5897-4E15-B469-7CDF046F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ED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E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E6EDD"/>
    <w:rPr>
      <w:b/>
      <w:bCs/>
    </w:rPr>
  </w:style>
  <w:style w:type="character" w:styleId="Emphasis">
    <w:name w:val="Emphasis"/>
    <w:basedOn w:val="DefaultParagraphFont"/>
    <w:uiPriority w:val="20"/>
    <w:qFormat/>
    <w:rsid w:val="00FE6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1387889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2023-08-14T09:25:00Z</dcterms:created>
  <dcterms:modified xsi:type="dcterms:W3CDTF">2023-08-14T09:26:00Z</dcterms:modified>
</cp:coreProperties>
</file>