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35" w:rsidRPr="007C6D35" w:rsidRDefault="007C6D35" w:rsidP="007C6D35">
      <w:pPr>
        <w:spacing w:after="0" w:line="240" w:lineRule="auto"/>
        <w:jc w:val="both"/>
        <w:rPr>
          <w:rFonts w:ascii="Times New Roman" w:eastAsia="Times New Roman" w:hAnsi="Times New Roman" w:cs="Times New Roman"/>
          <w:sz w:val="24"/>
          <w:szCs w:val="24"/>
          <w:lang w:eastAsia="en-ZA"/>
        </w:rPr>
      </w:pPr>
      <w:r w:rsidRPr="007C6D35">
        <w:rPr>
          <w:rFonts w:ascii="Book Antiqua" w:eastAsia="Times New Roman" w:hAnsi="Book Antiqua" w:cs="Times New Roman"/>
          <w:b/>
          <w:bCs/>
          <w:color w:val="000000"/>
          <w:sz w:val="24"/>
          <w:szCs w:val="24"/>
          <w:lang w:eastAsia="en-ZA"/>
        </w:rPr>
        <w:t>ACHPR/Res. 401 (EXT.OS/ XXIV) 2018: Resolution on the development of General Comments on Article 7 (d) of the Protocol to the African Charter on the Rights of Women in Africa.</w:t>
      </w:r>
    </w:p>
    <w:p w:rsidR="007C6D35" w:rsidRPr="007C6D35" w:rsidRDefault="007C6D35" w:rsidP="007C6D35">
      <w:pPr>
        <w:spacing w:after="0" w:line="240" w:lineRule="auto"/>
        <w:rPr>
          <w:rFonts w:ascii="Times New Roman" w:eastAsia="Times New Roman" w:hAnsi="Times New Roman" w:cs="Times New Roman"/>
          <w:sz w:val="24"/>
          <w:szCs w:val="24"/>
          <w:lang w:eastAsia="en-ZA"/>
        </w:rPr>
      </w:pPr>
    </w:p>
    <w:p w:rsidR="007C6D35" w:rsidRPr="007C6D35" w:rsidRDefault="007C6D35" w:rsidP="007C6D35">
      <w:pPr>
        <w:spacing w:after="0" w:line="240" w:lineRule="auto"/>
        <w:jc w:val="both"/>
        <w:rPr>
          <w:rFonts w:ascii="Times New Roman" w:eastAsia="Times New Roman" w:hAnsi="Times New Roman" w:cs="Times New Roman"/>
          <w:sz w:val="24"/>
          <w:szCs w:val="24"/>
          <w:lang w:eastAsia="en-ZA"/>
        </w:rPr>
      </w:pPr>
      <w:r w:rsidRPr="007C6D35">
        <w:rPr>
          <w:rFonts w:ascii="Book Antiqua" w:eastAsia="Times New Roman" w:hAnsi="Book Antiqua" w:cs="Times New Roman"/>
          <w:i/>
          <w:iCs/>
          <w:color w:val="000000"/>
          <w:sz w:val="24"/>
          <w:szCs w:val="24"/>
          <w:lang w:eastAsia="en-ZA"/>
        </w:rPr>
        <w:t>The African Commission on Human and Peoples’ Rights (the Commission), meeting at its 24</w:t>
      </w:r>
      <w:r w:rsidRPr="007C6D35">
        <w:rPr>
          <w:rFonts w:ascii="Book Antiqua" w:eastAsia="Times New Roman" w:hAnsi="Book Antiqua" w:cs="Times New Roman"/>
          <w:i/>
          <w:iCs/>
          <w:color w:val="000000"/>
          <w:sz w:val="14"/>
          <w:szCs w:val="14"/>
          <w:vertAlign w:val="superscript"/>
          <w:lang w:eastAsia="en-ZA"/>
        </w:rPr>
        <w:t>th</w:t>
      </w:r>
      <w:r w:rsidRPr="007C6D35">
        <w:rPr>
          <w:rFonts w:ascii="Book Antiqua" w:eastAsia="Times New Roman" w:hAnsi="Book Antiqua" w:cs="Times New Roman"/>
          <w:i/>
          <w:iCs/>
          <w:color w:val="000000"/>
          <w:sz w:val="24"/>
          <w:szCs w:val="24"/>
          <w:lang w:eastAsia="en-ZA"/>
        </w:rPr>
        <w:t xml:space="preserve"> Extra-Ordinary Session, held in Banjul, Republic of The Gambia, from 30 July to 8 August 2018;</w:t>
      </w:r>
      <w:r w:rsidRPr="007C6D35">
        <w:rPr>
          <w:rFonts w:ascii="Book Antiqua" w:eastAsia="Times New Roman" w:hAnsi="Book Antiqua" w:cs="Times New Roman"/>
          <w:color w:val="000000"/>
          <w:sz w:val="24"/>
          <w:szCs w:val="24"/>
          <w:lang w:eastAsia="en-ZA"/>
        </w:rPr>
        <w:t> </w:t>
      </w:r>
    </w:p>
    <w:p w:rsidR="007C6D35" w:rsidRPr="007C6D35" w:rsidRDefault="007C6D35" w:rsidP="007C6D35">
      <w:pPr>
        <w:spacing w:after="0" w:line="240" w:lineRule="auto"/>
        <w:rPr>
          <w:rFonts w:ascii="Times New Roman" w:eastAsia="Times New Roman" w:hAnsi="Times New Roman" w:cs="Times New Roman"/>
          <w:sz w:val="24"/>
          <w:szCs w:val="24"/>
          <w:lang w:eastAsia="en-ZA"/>
        </w:rPr>
      </w:pPr>
    </w:p>
    <w:p w:rsidR="007C6D35" w:rsidRPr="007C6D35" w:rsidRDefault="007C6D35" w:rsidP="007C6D35">
      <w:pPr>
        <w:spacing w:after="0" w:line="240" w:lineRule="auto"/>
        <w:jc w:val="both"/>
        <w:rPr>
          <w:rFonts w:ascii="Times New Roman" w:eastAsia="Times New Roman" w:hAnsi="Times New Roman" w:cs="Times New Roman"/>
          <w:sz w:val="24"/>
          <w:szCs w:val="24"/>
          <w:lang w:eastAsia="en-ZA"/>
        </w:rPr>
      </w:pPr>
      <w:r w:rsidRPr="007C6D35">
        <w:rPr>
          <w:rFonts w:ascii="Book Antiqua" w:eastAsia="Times New Roman" w:hAnsi="Book Antiqua" w:cs="Times New Roman"/>
          <w:b/>
          <w:bCs/>
          <w:i/>
          <w:iCs/>
          <w:color w:val="000000"/>
          <w:sz w:val="24"/>
          <w:szCs w:val="24"/>
          <w:lang w:eastAsia="en-ZA"/>
        </w:rPr>
        <w:t>Recalling</w:t>
      </w:r>
      <w:r w:rsidRPr="007C6D35">
        <w:rPr>
          <w:rFonts w:ascii="Book Antiqua" w:eastAsia="Times New Roman" w:hAnsi="Book Antiqua" w:cs="Times New Roman"/>
          <w:i/>
          <w:iCs/>
          <w:color w:val="000000"/>
          <w:sz w:val="24"/>
          <w:szCs w:val="24"/>
          <w:lang w:eastAsia="en-ZA"/>
        </w:rPr>
        <w:t xml:space="preserve"> </w:t>
      </w:r>
      <w:r w:rsidRPr="007C6D35">
        <w:rPr>
          <w:rFonts w:ascii="Book Antiqua" w:eastAsia="Times New Roman" w:hAnsi="Book Antiqua" w:cs="Times New Roman"/>
          <w:color w:val="000000"/>
          <w:sz w:val="24"/>
          <w:szCs w:val="24"/>
          <w:lang w:eastAsia="en-ZA"/>
        </w:rPr>
        <w:t>its mandate to “</w:t>
      </w:r>
      <w:r w:rsidRPr="007C6D35">
        <w:rPr>
          <w:rFonts w:ascii="Book Antiqua" w:eastAsia="Times New Roman" w:hAnsi="Book Antiqua" w:cs="Times New Roman"/>
          <w:i/>
          <w:iCs/>
          <w:color w:val="000000"/>
          <w:sz w:val="24"/>
          <w:szCs w:val="24"/>
          <w:lang w:eastAsia="en-ZA"/>
        </w:rPr>
        <w:t>promote human and peoples’ rights and ensure their protection in Africa”;</w:t>
      </w:r>
    </w:p>
    <w:p w:rsidR="007C6D35" w:rsidRPr="007C6D35" w:rsidRDefault="007C6D35" w:rsidP="007C6D35">
      <w:pPr>
        <w:spacing w:after="0" w:line="240" w:lineRule="auto"/>
        <w:rPr>
          <w:rFonts w:ascii="Times New Roman" w:eastAsia="Times New Roman" w:hAnsi="Times New Roman" w:cs="Times New Roman"/>
          <w:sz w:val="24"/>
          <w:szCs w:val="24"/>
          <w:lang w:eastAsia="en-ZA"/>
        </w:rPr>
      </w:pPr>
    </w:p>
    <w:p w:rsidR="007C6D35" w:rsidRPr="007C6D35" w:rsidRDefault="007C6D35" w:rsidP="007C6D35">
      <w:pPr>
        <w:shd w:val="clear" w:color="auto" w:fill="FFFFFF"/>
        <w:spacing w:after="0" w:line="240" w:lineRule="auto"/>
        <w:jc w:val="both"/>
        <w:rPr>
          <w:rFonts w:ascii="Times New Roman" w:eastAsia="Times New Roman" w:hAnsi="Times New Roman" w:cs="Times New Roman"/>
          <w:sz w:val="24"/>
          <w:szCs w:val="24"/>
          <w:lang w:eastAsia="en-ZA"/>
        </w:rPr>
      </w:pPr>
      <w:r w:rsidRPr="007C6D35">
        <w:rPr>
          <w:rFonts w:ascii="Book Antiqua" w:eastAsia="Times New Roman" w:hAnsi="Book Antiqua" w:cs="Times New Roman"/>
          <w:b/>
          <w:bCs/>
          <w:i/>
          <w:iCs/>
          <w:color w:val="000000"/>
          <w:sz w:val="24"/>
          <w:szCs w:val="24"/>
          <w:lang w:eastAsia="en-ZA"/>
        </w:rPr>
        <w:t>Bearing in mind</w:t>
      </w:r>
      <w:r w:rsidRPr="007C6D35">
        <w:rPr>
          <w:rFonts w:ascii="Book Antiqua" w:eastAsia="Times New Roman" w:hAnsi="Book Antiqua" w:cs="Times New Roman"/>
          <w:b/>
          <w:bCs/>
          <w:color w:val="000000"/>
          <w:sz w:val="24"/>
          <w:szCs w:val="24"/>
          <w:lang w:eastAsia="en-ZA"/>
        </w:rPr>
        <w:t xml:space="preserve"> </w:t>
      </w:r>
      <w:r w:rsidRPr="007C6D35">
        <w:rPr>
          <w:rFonts w:ascii="Book Antiqua" w:eastAsia="Times New Roman" w:hAnsi="Book Antiqua" w:cs="Times New Roman"/>
          <w:color w:val="000000"/>
          <w:sz w:val="24"/>
          <w:szCs w:val="24"/>
          <w:lang w:eastAsia="en-ZA"/>
        </w:rPr>
        <w:t xml:space="preserve">Resolution </w:t>
      </w:r>
      <w:r w:rsidRPr="007C6D35">
        <w:rPr>
          <w:rFonts w:ascii="Book Antiqua" w:eastAsia="Times New Roman" w:hAnsi="Book Antiqua" w:cs="Times New Roman"/>
          <w:i/>
          <w:iCs/>
          <w:color w:val="000000"/>
          <w:sz w:val="24"/>
          <w:szCs w:val="24"/>
          <w:lang w:eastAsia="en-ZA"/>
        </w:rPr>
        <w:t>ACHPR/Res.262 (LIV)  2013</w:t>
      </w:r>
      <w:r w:rsidRPr="007C6D35">
        <w:rPr>
          <w:rFonts w:ascii="Book Antiqua" w:eastAsia="Times New Roman" w:hAnsi="Book Antiqua" w:cs="Times New Roman"/>
          <w:b/>
          <w:bCs/>
          <w:color w:val="000000"/>
          <w:sz w:val="24"/>
          <w:szCs w:val="24"/>
          <w:lang w:eastAsia="en-ZA"/>
        </w:rPr>
        <w:t xml:space="preserve"> </w:t>
      </w:r>
      <w:r w:rsidRPr="007C6D35">
        <w:rPr>
          <w:rFonts w:ascii="Book Antiqua" w:eastAsia="Times New Roman" w:hAnsi="Book Antiqua" w:cs="Times New Roman"/>
          <w:color w:val="000000"/>
          <w:sz w:val="24"/>
          <w:szCs w:val="24"/>
          <w:lang w:eastAsia="en-ZA"/>
        </w:rPr>
        <w:t xml:space="preserve">on Women's Right to Land and Productive Resources; and the </w:t>
      </w:r>
      <w:r w:rsidRPr="007C6D35">
        <w:rPr>
          <w:rFonts w:ascii="Book Antiqua" w:eastAsia="Times New Roman" w:hAnsi="Book Antiqua" w:cs="Times New Roman"/>
          <w:color w:val="000000"/>
          <w:sz w:val="24"/>
          <w:szCs w:val="24"/>
          <w:shd w:val="clear" w:color="auto" w:fill="FFFFFF"/>
          <w:lang w:eastAsia="en-ZA"/>
        </w:rPr>
        <w:t>Framework and Guidelines on Land Policy in Africa adopted by the African Union in 2009, in particular the provisions relating to strengthening women’s right to land;</w:t>
      </w:r>
    </w:p>
    <w:p w:rsidR="007C6D35" w:rsidRPr="007C6D35" w:rsidRDefault="007C6D35" w:rsidP="007C6D35">
      <w:pPr>
        <w:shd w:val="clear" w:color="auto" w:fill="FFFFFF"/>
        <w:spacing w:after="0" w:line="240" w:lineRule="auto"/>
        <w:jc w:val="both"/>
        <w:rPr>
          <w:rFonts w:ascii="Times New Roman" w:eastAsia="Times New Roman" w:hAnsi="Times New Roman" w:cs="Times New Roman"/>
          <w:sz w:val="24"/>
          <w:szCs w:val="24"/>
          <w:lang w:eastAsia="en-ZA"/>
        </w:rPr>
      </w:pPr>
      <w:r w:rsidRPr="007C6D35">
        <w:rPr>
          <w:rFonts w:ascii="Times New Roman" w:eastAsia="Times New Roman" w:hAnsi="Times New Roman" w:cs="Times New Roman"/>
          <w:sz w:val="24"/>
          <w:szCs w:val="24"/>
          <w:lang w:eastAsia="en-ZA"/>
        </w:rPr>
        <w:t> </w:t>
      </w:r>
    </w:p>
    <w:p w:rsidR="007C6D35" w:rsidRPr="007C6D35" w:rsidRDefault="007C6D35" w:rsidP="007C6D35">
      <w:pPr>
        <w:shd w:val="clear" w:color="auto" w:fill="FFFFFF"/>
        <w:spacing w:after="0" w:line="240" w:lineRule="auto"/>
        <w:jc w:val="both"/>
        <w:rPr>
          <w:rFonts w:ascii="Times New Roman" w:eastAsia="Times New Roman" w:hAnsi="Times New Roman" w:cs="Times New Roman"/>
          <w:sz w:val="24"/>
          <w:szCs w:val="24"/>
          <w:lang w:eastAsia="en-ZA"/>
        </w:rPr>
      </w:pPr>
      <w:r w:rsidRPr="007C6D35">
        <w:rPr>
          <w:rFonts w:ascii="Book Antiqua" w:eastAsia="Times New Roman" w:hAnsi="Book Antiqua" w:cs="Times New Roman"/>
          <w:b/>
          <w:bCs/>
          <w:i/>
          <w:iCs/>
          <w:color w:val="000000"/>
          <w:sz w:val="24"/>
          <w:szCs w:val="24"/>
          <w:lang w:eastAsia="en-ZA"/>
        </w:rPr>
        <w:t>Concerned</w:t>
      </w:r>
      <w:r w:rsidRPr="007C6D35">
        <w:rPr>
          <w:rFonts w:ascii="Book Antiqua" w:eastAsia="Times New Roman" w:hAnsi="Book Antiqua" w:cs="Times New Roman"/>
          <w:color w:val="000000"/>
          <w:sz w:val="24"/>
          <w:szCs w:val="24"/>
          <w:lang w:eastAsia="en-ZA"/>
        </w:rPr>
        <w:t xml:space="preserve"> that lack of access to land and other productive resources continue to have a negative impact on the enjoyment of various human rights for women;</w:t>
      </w:r>
    </w:p>
    <w:p w:rsidR="007C6D35" w:rsidRPr="007C6D35" w:rsidRDefault="007C6D35" w:rsidP="007C6D35">
      <w:pPr>
        <w:shd w:val="clear" w:color="auto" w:fill="FFFFFF"/>
        <w:spacing w:after="0" w:line="240" w:lineRule="auto"/>
        <w:jc w:val="both"/>
        <w:rPr>
          <w:rFonts w:ascii="Times New Roman" w:eastAsia="Times New Roman" w:hAnsi="Times New Roman" w:cs="Times New Roman"/>
          <w:sz w:val="24"/>
          <w:szCs w:val="24"/>
          <w:lang w:eastAsia="en-ZA"/>
        </w:rPr>
      </w:pPr>
      <w:r w:rsidRPr="007C6D35">
        <w:rPr>
          <w:rFonts w:ascii="Times New Roman" w:eastAsia="Times New Roman" w:hAnsi="Times New Roman" w:cs="Times New Roman"/>
          <w:sz w:val="24"/>
          <w:szCs w:val="24"/>
          <w:lang w:eastAsia="en-ZA"/>
        </w:rPr>
        <w:t> </w:t>
      </w:r>
    </w:p>
    <w:p w:rsidR="007C6D35" w:rsidRPr="007C6D35" w:rsidRDefault="007C6D35" w:rsidP="007C6D35">
      <w:pPr>
        <w:spacing w:line="240" w:lineRule="auto"/>
        <w:jc w:val="both"/>
        <w:rPr>
          <w:rFonts w:ascii="Times New Roman" w:eastAsia="Times New Roman" w:hAnsi="Times New Roman" w:cs="Times New Roman"/>
          <w:sz w:val="24"/>
          <w:szCs w:val="24"/>
          <w:lang w:eastAsia="en-ZA"/>
        </w:rPr>
      </w:pPr>
      <w:r w:rsidRPr="007C6D35">
        <w:rPr>
          <w:rFonts w:ascii="Book Antiqua" w:eastAsia="Times New Roman" w:hAnsi="Book Antiqua" w:cs="Times New Roman"/>
          <w:b/>
          <w:bCs/>
          <w:i/>
          <w:iCs/>
          <w:color w:val="000000"/>
          <w:sz w:val="24"/>
          <w:szCs w:val="24"/>
          <w:lang w:eastAsia="en-ZA"/>
        </w:rPr>
        <w:t>Deeply concerned</w:t>
      </w:r>
      <w:r w:rsidRPr="007C6D35">
        <w:rPr>
          <w:rFonts w:ascii="Book Antiqua" w:eastAsia="Times New Roman" w:hAnsi="Book Antiqua" w:cs="Times New Roman"/>
          <w:color w:val="000000"/>
          <w:sz w:val="24"/>
          <w:szCs w:val="24"/>
          <w:lang w:eastAsia="en-ZA"/>
        </w:rPr>
        <w:t xml:space="preserve"> that some countries maintain regressive standards when it comes to defining ‘equitable share,’ such that women are not able to enjoy equal property rights upon separation, divorce or annulment of a marriage;</w:t>
      </w:r>
    </w:p>
    <w:p w:rsidR="007C6D35" w:rsidRPr="007C6D35" w:rsidRDefault="007C6D35" w:rsidP="007C6D35">
      <w:pPr>
        <w:shd w:val="clear" w:color="auto" w:fill="FFFFFF"/>
        <w:spacing w:after="0" w:line="240" w:lineRule="auto"/>
        <w:jc w:val="both"/>
        <w:rPr>
          <w:rFonts w:ascii="Times New Roman" w:eastAsia="Times New Roman" w:hAnsi="Times New Roman" w:cs="Times New Roman"/>
          <w:sz w:val="24"/>
          <w:szCs w:val="24"/>
          <w:lang w:eastAsia="en-ZA"/>
        </w:rPr>
      </w:pPr>
      <w:r w:rsidRPr="007C6D35">
        <w:rPr>
          <w:rFonts w:ascii="Book Antiqua" w:eastAsia="Times New Roman" w:hAnsi="Book Antiqua" w:cs="Times New Roman"/>
          <w:b/>
          <w:bCs/>
          <w:i/>
          <w:iCs/>
          <w:color w:val="000000"/>
          <w:sz w:val="24"/>
          <w:szCs w:val="24"/>
          <w:lang w:eastAsia="en-ZA"/>
        </w:rPr>
        <w:t xml:space="preserve">Noting </w:t>
      </w:r>
      <w:r w:rsidRPr="007C6D35">
        <w:rPr>
          <w:rFonts w:ascii="Book Antiqua" w:eastAsia="Times New Roman" w:hAnsi="Book Antiqua" w:cs="Times New Roman"/>
          <w:i/>
          <w:iCs/>
          <w:color w:val="000000"/>
          <w:sz w:val="24"/>
          <w:szCs w:val="24"/>
          <w:lang w:eastAsia="en-ZA"/>
        </w:rPr>
        <w:t>t</w:t>
      </w:r>
      <w:r w:rsidRPr="007C6D35">
        <w:rPr>
          <w:rFonts w:ascii="Book Antiqua" w:eastAsia="Times New Roman" w:hAnsi="Book Antiqua" w:cs="Times New Roman"/>
          <w:color w:val="000000"/>
          <w:sz w:val="24"/>
          <w:szCs w:val="24"/>
          <w:lang w:eastAsia="en-ZA"/>
        </w:rPr>
        <w:t>hat women’s access to, use of and control over land and other productive resources are essential to ensuring their right to equality and to an adequate standard of living;</w:t>
      </w:r>
    </w:p>
    <w:p w:rsidR="007C6D35" w:rsidRPr="007C6D35" w:rsidRDefault="007C6D35" w:rsidP="007C6D35">
      <w:pPr>
        <w:shd w:val="clear" w:color="auto" w:fill="FFFFFF"/>
        <w:spacing w:after="0" w:line="240" w:lineRule="auto"/>
        <w:jc w:val="both"/>
        <w:rPr>
          <w:rFonts w:ascii="Times New Roman" w:eastAsia="Times New Roman" w:hAnsi="Times New Roman" w:cs="Times New Roman"/>
          <w:sz w:val="24"/>
          <w:szCs w:val="24"/>
          <w:lang w:eastAsia="en-ZA"/>
        </w:rPr>
      </w:pPr>
      <w:r w:rsidRPr="007C6D35">
        <w:rPr>
          <w:rFonts w:ascii="Times New Roman" w:eastAsia="Times New Roman" w:hAnsi="Times New Roman" w:cs="Times New Roman"/>
          <w:sz w:val="24"/>
          <w:szCs w:val="24"/>
          <w:lang w:eastAsia="en-ZA"/>
        </w:rPr>
        <w:t> </w:t>
      </w:r>
    </w:p>
    <w:p w:rsidR="007C6D35" w:rsidRPr="007C6D35" w:rsidRDefault="007C6D35" w:rsidP="007C6D35">
      <w:pPr>
        <w:shd w:val="clear" w:color="auto" w:fill="FFFFFF"/>
        <w:spacing w:after="0" w:line="240" w:lineRule="auto"/>
        <w:jc w:val="both"/>
        <w:rPr>
          <w:rFonts w:ascii="Times New Roman" w:eastAsia="Times New Roman" w:hAnsi="Times New Roman" w:cs="Times New Roman"/>
          <w:sz w:val="24"/>
          <w:szCs w:val="24"/>
          <w:lang w:eastAsia="en-ZA"/>
        </w:rPr>
      </w:pPr>
      <w:r w:rsidRPr="007C6D35">
        <w:rPr>
          <w:rFonts w:ascii="Book Antiqua" w:eastAsia="Times New Roman" w:hAnsi="Book Antiqua" w:cs="Times New Roman"/>
          <w:b/>
          <w:bCs/>
          <w:i/>
          <w:iCs/>
          <w:color w:val="000000"/>
          <w:sz w:val="24"/>
          <w:szCs w:val="24"/>
          <w:lang w:eastAsia="en-ZA"/>
        </w:rPr>
        <w:t>Further noting</w:t>
      </w:r>
      <w:r w:rsidRPr="007C6D35">
        <w:rPr>
          <w:rFonts w:ascii="Book Antiqua" w:eastAsia="Times New Roman" w:hAnsi="Book Antiqua" w:cs="Times New Roman"/>
          <w:color w:val="000000"/>
          <w:sz w:val="24"/>
          <w:szCs w:val="24"/>
          <w:lang w:eastAsia="en-ZA"/>
        </w:rPr>
        <w:t xml:space="preserve"> the need to clarify various legal issues pertaining to women’s property rights and equality in marriage, particularly in cases of separation, divorce or annulment of a marriage; including clarity on the legal obligations of States so as to  establish a continent-wide standard based on human rights principles;</w:t>
      </w:r>
    </w:p>
    <w:p w:rsidR="007C6D35" w:rsidRPr="007C6D35" w:rsidRDefault="007C6D35" w:rsidP="007C6D35">
      <w:pPr>
        <w:shd w:val="clear" w:color="auto" w:fill="FFFFFF"/>
        <w:spacing w:after="0" w:line="240" w:lineRule="auto"/>
        <w:jc w:val="both"/>
        <w:rPr>
          <w:rFonts w:ascii="Times New Roman" w:eastAsia="Times New Roman" w:hAnsi="Times New Roman" w:cs="Times New Roman"/>
          <w:sz w:val="24"/>
          <w:szCs w:val="24"/>
          <w:lang w:eastAsia="en-ZA"/>
        </w:rPr>
      </w:pPr>
      <w:r w:rsidRPr="007C6D35">
        <w:rPr>
          <w:rFonts w:ascii="Times New Roman" w:eastAsia="Times New Roman" w:hAnsi="Times New Roman" w:cs="Times New Roman"/>
          <w:sz w:val="24"/>
          <w:szCs w:val="24"/>
          <w:lang w:eastAsia="en-ZA"/>
        </w:rPr>
        <w:t> </w:t>
      </w:r>
    </w:p>
    <w:p w:rsidR="007C6D35" w:rsidRPr="007C6D35" w:rsidRDefault="007C6D35" w:rsidP="007C6D35">
      <w:pPr>
        <w:spacing w:after="0" w:line="240" w:lineRule="auto"/>
        <w:jc w:val="both"/>
        <w:rPr>
          <w:rFonts w:ascii="Times New Roman" w:eastAsia="Times New Roman" w:hAnsi="Times New Roman" w:cs="Times New Roman"/>
          <w:sz w:val="24"/>
          <w:szCs w:val="24"/>
          <w:lang w:eastAsia="en-ZA"/>
        </w:rPr>
      </w:pPr>
      <w:r w:rsidRPr="007C6D35">
        <w:rPr>
          <w:rFonts w:ascii="Book Antiqua" w:eastAsia="Times New Roman" w:hAnsi="Book Antiqua" w:cs="Times New Roman"/>
          <w:b/>
          <w:bCs/>
          <w:i/>
          <w:iCs/>
          <w:color w:val="000000"/>
          <w:sz w:val="24"/>
          <w:szCs w:val="24"/>
          <w:lang w:eastAsia="en-ZA"/>
        </w:rPr>
        <w:t>Considering</w:t>
      </w:r>
      <w:r w:rsidRPr="007C6D35">
        <w:rPr>
          <w:rFonts w:ascii="Book Antiqua" w:eastAsia="Times New Roman" w:hAnsi="Book Antiqua" w:cs="Times New Roman"/>
          <w:b/>
          <w:bCs/>
          <w:color w:val="000000"/>
          <w:sz w:val="24"/>
          <w:szCs w:val="24"/>
          <w:lang w:eastAsia="en-ZA"/>
        </w:rPr>
        <w:t xml:space="preserve"> </w:t>
      </w:r>
      <w:r w:rsidRPr="007C6D35">
        <w:rPr>
          <w:rFonts w:ascii="Book Antiqua" w:eastAsia="Times New Roman" w:hAnsi="Book Antiqua" w:cs="Times New Roman"/>
          <w:color w:val="000000"/>
          <w:sz w:val="24"/>
          <w:szCs w:val="24"/>
          <w:lang w:eastAsia="en-ZA"/>
        </w:rPr>
        <w:t>that regional and</w:t>
      </w:r>
      <w:r w:rsidRPr="007C6D35">
        <w:rPr>
          <w:rFonts w:ascii="Book Antiqua" w:eastAsia="Times New Roman" w:hAnsi="Book Antiqua" w:cs="Times New Roman"/>
          <w:b/>
          <w:bCs/>
          <w:color w:val="000000"/>
          <w:sz w:val="24"/>
          <w:szCs w:val="24"/>
          <w:lang w:eastAsia="en-ZA"/>
        </w:rPr>
        <w:t xml:space="preserve"> </w:t>
      </w:r>
      <w:r w:rsidRPr="007C6D35">
        <w:rPr>
          <w:rFonts w:ascii="Book Antiqua" w:eastAsia="Times New Roman" w:hAnsi="Book Antiqua" w:cs="Times New Roman"/>
          <w:color w:val="000000"/>
          <w:sz w:val="24"/>
          <w:szCs w:val="24"/>
          <w:lang w:eastAsia="en-ZA"/>
        </w:rPr>
        <w:t>international legal and policy instruments have not been sufficient in setting out a clear foundation for women’s rights to land and other productive resources;</w:t>
      </w:r>
    </w:p>
    <w:p w:rsidR="007C6D35" w:rsidRPr="007C6D35" w:rsidRDefault="007C6D35" w:rsidP="007C6D35">
      <w:pPr>
        <w:spacing w:after="0" w:line="240" w:lineRule="auto"/>
        <w:rPr>
          <w:rFonts w:ascii="Times New Roman" w:eastAsia="Times New Roman" w:hAnsi="Times New Roman" w:cs="Times New Roman"/>
          <w:sz w:val="24"/>
          <w:szCs w:val="24"/>
          <w:lang w:eastAsia="en-ZA"/>
        </w:rPr>
      </w:pPr>
    </w:p>
    <w:p w:rsidR="007C6D35" w:rsidRPr="007C6D35" w:rsidRDefault="007C6D35" w:rsidP="007C6D35">
      <w:pPr>
        <w:spacing w:after="0" w:line="240" w:lineRule="auto"/>
        <w:jc w:val="both"/>
        <w:rPr>
          <w:rFonts w:ascii="Times New Roman" w:eastAsia="Times New Roman" w:hAnsi="Times New Roman" w:cs="Times New Roman"/>
          <w:sz w:val="24"/>
          <w:szCs w:val="24"/>
          <w:lang w:eastAsia="en-ZA"/>
        </w:rPr>
      </w:pPr>
      <w:r w:rsidRPr="007C6D35">
        <w:rPr>
          <w:rFonts w:ascii="Book Antiqua" w:eastAsia="Times New Roman" w:hAnsi="Book Antiqua" w:cs="Times New Roman"/>
          <w:b/>
          <w:bCs/>
          <w:i/>
          <w:iCs/>
          <w:color w:val="000000"/>
          <w:sz w:val="24"/>
          <w:szCs w:val="24"/>
          <w:lang w:eastAsia="en-ZA"/>
        </w:rPr>
        <w:t>Mindful</w:t>
      </w:r>
      <w:r w:rsidRPr="007C6D35">
        <w:rPr>
          <w:rFonts w:ascii="Book Antiqua" w:eastAsia="Times New Roman" w:hAnsi="Book Antiqua" w:cs="Times New Roman"/>
          <w:i/>
          <w:iCs/>
          <w:color w:val="000000"/>
          <w:sz w:val="24"/>
          <w:szCs w:val="24"/>
          <w:lang w:eastAsia="en-ZA"/>
        </w:rPr>
        <w:t xml:space="preserve"> </w:t>
      </w:r>
      <w:r w:rsidRPr="007C6D35">
        <w:rPr>
          <w:rFonts w:ascii="Book Antiqua" w:eastAsia="Times New Roman" w:hAnsi="Book Antiqua" w:cs="Times New Roman"/>
          <w:color w:val="000000"/>
          <w:sz w:val="24"/>
          <w:szCs w:val="24"/>
          <w:lang w:eastAsia="en-ZA"/>
        </w:rPr>
        <w:t xml:space="preserve">of the role of the Commission under Article 45 of the African Charter, </w:t>
      </w:r>
      <w:r w:rsidRPr="007C6D35">
        <w:rPr>
          <w:rFonts w:ascii="Book Antiqua" w:eastAsia="Times New Roman" w:hAnsi="Book Antiqua" w:cs="Times New Roman"/>
          <w:color w:val="333333"/>
          <w:sz w:val="24"/>
          <w:szCs w:val="24"/>
          <w:lang w:eastAsia="en-ZA"/>
        </w:rPr>
        <w:t>to ‘</w:t>
      </w:r>
      <w:r w:rsidRPr="007C6D35">
        <w:rPr>
          <w:rFonts w:ascii="Book Antiqua" w:eastAsia="Times New Roman" w:hAnsi="Book Antiqua" w:cs="Times New Roman"/>
          <w:i/>
          <w:iCs/>
          <w:color w:val="333333"/>
          <w:sz w:val="24"/>
          <w:szCs w:val="24"/>
          <w:lang w:eastAsia="en-ZA"/>
        </w:rPr>
        <w:t>formulate and lay down principles and rules aimed at solving legal problems relating to human and peoples’ rights</w:t>
      </w:r>
      <w:r w:rsidRPr="007C6D35">
        <w:rPr>
          <w:rFonts w:ascii="Book Antiqua" w:eastAsia="Times New Roman" w:hAnsi="Book Antiqua" w:cs="Times New Roman"/>
          <w:i/>
          <w:iCs/>
          <w:color w:val="000000"/>
          <w:sz w:val="24"/>
          <w:szCs w:val="24"/>
          <w:lang w:eastAsia="en-ZA"/>
        </w:rPr>
        <w:t xml:space="preserve"> in particular;”</w:t>
      </w:r>
    </w:p>
    <w:p w:rsidR="007C6D35" w:rsidRPr="007C6D35" w:rsidRDefault="007C6D35" w:rsidP="007C6D35">
      <w:pPr>
        <w:spacing w:after="0" w:line="240" w:lineRule="auto"/>
        <w:rPr>
          <w:rFonts w:ascii="Times New Roman" w:eastAsia="Times New Roman" w:hAnsi="Times New Roman" w:cs="Times New Roman"/>
          <w:sz w:val="24"/>
          <w:szCs w:val="24"/>
          <w:lang w:eastAsia="en-ZA"/>
        </w:rPr>
      </w:pPr>
    </w:p>
    <w:p w:rsidR="007C6D35" w:rsidRPr="007C6D35" w:rsidRDefault="007C6D35" w:rsidP="007C6D35">
      <w:pPr>
        <w:spacing w:after="0" w:line="240" w:lineRule="auto"/>
        <w:jc w:val="both"/>
        <w:rPr>
          <w:rFonts w:ascii="Times New Roman" w:eastAsia="Times New Roman" w:hAnsi="Times New Roman" w:cs="Times New Roman"/>
          <w:sz w:val="24"/>
          <w:szCs w:val="24"/>
          <w:lang w:eastAsia="en-ZA"/>
        </w:rPr>
      </w:pPr>
      <w:r w:rsidRPr="007C6D35">
        <w:rPr>
          <w:rFonts w:ascii="Book Antiqua" w:eastAsia="Times New Roman" w:hAnsi="Book Antiqua" w:cs="Times New Roman"/>
          <w:b/>
          <w:bCs/>
          <w:i/>
          <w:iCs/>
          <w:color w:val="000000"/>
          <w:sz w:val="24"/>
          <w:szCs w:val="24"/>
          <w:shd w:val="clear" w:color="auto" w:fill="FFFFFF"/>
          <w:lang w:eastAsia="en-ZA"/>
        </w:rPr>
        <w:t>Taking note</w:t>
      </w:r>
      <w:r w:rsidRPr="007C6D35">
        <w:rPr>
          <w:rFonts w:ascii="Book Antiqua" w:eastAsia="Times New Roman" w:hAnsi="Book Antiqua" w:cs="Times New Roman"/>
          <w:b/>
          <w:bCs/>
          <w:color w:val="000000"/>
          <w:sz w:val="24"/>
          <w:szCs w:val="24"/>
          <w:shd w:val="clear" w:color="auto" w:fill="FFFFFF"/>
          <w:lang w:eastAsia="en-ZA"/>
        </w:rPr>
        <w:t> </w:t>
      </w:r>
      <w:r w:rsidRPr="007C6D35">
        <w:rPr>
          <w:rFonts w:ascii="Book Antiqua" w:eastAsia="Times New Roman" w:hAnsi="Book Antiqua" w:cs="Times New Roman"/>
          <w:color w:val="000000"/>
          <w:sz w:val="24"/>
          <w:szCs w:val="24"/>
          <w:shd w:val="clear" w:color="auto" w:fill="FFFFFF"/>
          <w:lang w:eastAsia="en-ZA"/>
        </w:rPr>
        <w:t xml:space="preserve">of its Resolution </w:t>
      </w:r>
      <w:r w:rsidRPr="007C6D35">
        <w:rPr>
          <w:rFonts w:ascii="Book Antiqua" w:eastAsia="Times New Roman" w:hAnsi="Book Antiqua" w:cs="Times New Roman"/>
          <w:i/>
          <w:iCs/>
          <w:color w:val="000000"/>
          <w:sz w:val="24"/>
          <w:szCs w:val="24"/>
          <w:shd w:val="clear" w:color="auto" w:fill="FFFFFF"/>
          <w:lang w:eastAsia="en-ZA"/>
        </w:rPr>
        <w:t>ACHPR/Res.327 (LVII) 2015</w:t>
      </w:r>
      <w:r w:rsidRPr="007C6D35">
        <w:rPr>
          <w:rFonts w:ascii="Book Antiqua" w:eastAsia="Times New Roman" w:hAnsi="Book Antiqua" w:cs="Times New Roman"/>
          <w:color w:val="000000"/>
          <w:sz w:val="24"/>
          <w:szCs w:val="24"/>
          <w:shd w:val="clear" w:color="auto" w:fill="FFFFFF"/>
          <w:lang w:eastAsia="en-ZA"/>
        </w:rPr>
        <w:t xml:space="preserve"> appointing Hon. Commissioner Lucy </w:t>
      </w:r>
      <w:proofErr w:type="spellStart"/>
      <w:r w:rsidRPr="007C6D35">
        <w:rPr>
          <w:rFonts w:ascii="Book Antiqua" w:eastAsia="Times New Roman" w:hAnsi="Book Antiqua" w:cs="Times New Roman"/>
          <w:color w:val="000000"/>
          <w:sz w:val="24"/>
          <w:szCs w:val="24"/>
          <w:shd w:val="clear" w:color="auto" w:fill="FFFFFF"/>
          <w:lang w:eastAsia="en-ZA"/>
        </w:rPr>
        <w:t>Asuagbor</w:t>
      </w:r>
      <w:proofErr w:type="spellEnd"/>
      <w:r w:rsidRPr="007C6D35">
        <w:rPr>
          <w:rFonts w:ascii="Book Antiqua" w:eastAsia="Times New Roman" w:hAnsi="Book Antiqua" w:cs="Times New Roman"/>
          <w:color w:val="000000"/>
          <w:sz w:val="24"/>
          <w:szCs w:val="24"/>
          <w:shd w:val="clear" w:color="auto" w:fill="FFFFFF"/>
          <w:lang w:eastAsia="en-ZA"/>
        </w:rPr>
        <w:t xml:space="preserve"> as the Special Rapporteur on the Rights of Women in Africa;</w:t>
      </w:r>
    </w:p>
    <w:p w:rsidR="007C6D35" w:rsidRPr="007C6D35" w:rsidRDefault="007C6D35" w:rsidP="007C6D35">
      <w:pPr>
        <w:spacing w:after="0" w:line="240" w:lineRule="auto"/>
        <w:rPr>
          <w:rFonts w:ascii="Times New Roman" w:eastAsia="Times New Roman" w:hAnsi="Times New Roman" w:cs="Times New Roman"/>
          <w:sz w:val="24"/>
          <w:szCs w:val="24"/>
          <w:lang w:eastAsia="en-ZA"/>
        </w:rPr>
      </w:pPr>
    </w:p>
    <w:p w:rsidR="007C6D35" w:rsidRPr="007C6D35" w:rsidRDefault="007C6D35" w:rsidP="007C6D35">
      <w:pPr>
        <w:spacing w:after="0" w:line="240" w:lineRule="auto"/>
        <w:jc w:val="both"/>
        <w:rPr>
          <w:rFonts w:ascii="Times New Roman" w:eastAsia="Times New Roman" w:hAnsi="Times New Roman" w:cs="Times New Roman"/>
          <w:sz w:val="24"/>
          <w:szCs w:val="24"/>
          <w:lang w:eastAsia="en-ZA"/>
        </w:rPr>
      </w:pPr>
      <w:r w:rsidRPr="007C6D35">
        <w:rPr>
          <w:rFonts w:ascii="Book Antiqua" w:eastAsia="Times New Roman" w:hAnsi="Book Antiqua" w:cs="Times New Roman"/>
          <w:b/>
          <w:bCs/>
          <w:i/>
          <w:iCs/>
          <w:color w:val="000000"/>
          <w:sz w:val="24"/>
          <w:szCs w:val="24"/>
          <w:shd w:val="clear" w:color="auto" w:fill="FFFFFF"/>
          <w:lang w:eastAsia="en-ZA"/>
        </w:rPr>
        <w:t>Noting</w:t>
      </w:r>
      <w:r w:rsidRPr="007C6D35">
        <w:rPr>
          <w:rFonts w:ascii="Book Antiqua" w:eastAsia="Times New Roman" w:hAnsi="Book Antiqua" w:cs="Times New Roman"/>
          <w:b/>
          <w:bCs/>
          <w:color w:val="000000"/>
          <w:sz w:val="24"/>
          <w:szCs w:val="24"/>
          <w:shd w:val="clear" w:color="auto" w:fill="FFFFFF"/>
          <w:lang w:eastAsia="en-ZA"/>
        </w:rPr>
        <w:t xml:space="preserve"> </w:t>
      </w:r>
      <w:r w:rsidRPr="007C6D35">
        <w:rPr>
          <w:rFonts w:ascii="Book Antiqua" w:eastAsia="Times New Roman" w:hAnsi="Book Antiqua" w:cs="Times New Roman"/>
          <w:color w:val="000000"/>
          <w:sz w:val="24"/>
          <w:szCs w:val="24"/>
          <w:shd w:val="clear" w:color="auto" w:fill="FFFFFF"/>
          <w:lang w:eastAsia="en-ZA"/>
        </w:rPr>
        <w:t>the work already started by the Commission on the thematic issue;</w:t>
      </w:r>
    </w:p>
    <w:p w:rsidR="007C6D35" w:rsidRPr="007C6D35" w:rsidRDefault="007C6D35" w:rsidP="007C6D35">
      <w:pPr>
        <w:spacing w:after="240" w:line="240" w:lineRule="auto"/>
        <w:rPr>
          <w:rFonts w:ascii="Times New Roman" w:eastAsia="Times New Roman" w:hAnsi="Times New Roman" w:cs="Times New Roman"/>
          <w:sz w:val="24"/>
          <w:szCs w:val="24"/>
          <w:lang w:eastAsia="en-ZA"/>
        </w:rPr>
      </w:pPr>
      <w:r w:rsidRPr="007C6D35">
        <w:rPr>
          <w:rFonts w:ascii="Times New Roman" w:eastAsia="Times New Roman" w:hAnsi="Times New Roman" w:cs="Times New Roman"/>
          <w:sz w:val="24"/>
          <w:szCs w:val="24"/>
          <w:lang w:eastAsia="en-ZA"/>
        </w:rPr>
        <w:br/>
      </w:r>
    </w:p>
    <w:p w:rsidR="007C6D35" w:rsidRPr="007C6D35" w:rsidRDefault="007C6D35" w:rsidP="007C6D35">
      <w:pPr>
        <w:spacing w:after="0" w:line="240" w:lineRule="auto"/>
        <w:jc w:val="both"/>
        <w:rPr>
          <w:rFonts w:ascii="Times New Roman" w:eastAsia="Times New Roman" w:hAnsi="Times New Roman" w:cs="Times New Roman"/>
          <w:sz w:val="24"/>
          <w:szCs w:val="24"/>
          <w:lang w:eastAsia="en-ZA"/>
        </w:rPr>
      </w:pPr>
      <w:r w:rsidRPr="007C6D35">
        <w:rPr>
          <w:rFonts w:ascii="Book Antiqua" w:eastAsia="Times New Roman" w:hAnsi="Book Antiqua" w:cs="Times New Roman"/>
          <w:color w:val="000000"/>
          <w:sz w:val="24"/>
          <w:szCs w:val="24"/>
          <w:lang w:eastAsia="en-ZA"/>
        </w:rPr>
        <w:lastRenderedPageBreak/>
        <w:t>The Commission</w:t>
      </w:r>
      <w:r w:rsidRPr="007C6D35">
        <w:rPr>
          <w:rFonts w:ascii="Book Antiqua" w:eastAsia="Times New Roman" w:hAnsi="Book Antiqua" w:cs="Times New Roman"/>
          <w:b/>
          <w:bCs/>
          <w:i/>
          <w:iCs/>
          <w:color w:val="000000"/>
          <w:sz w:val="24"/>
          <w:szCs w:val="24"/>
          <w:lang w:eastAsia="en-ZA"/>
        </w:rPr>
        <w:t xml:space="preserve"> Decides to:</w:t>
      </w:r>
    </w:p>
    <w:p w:rsidR="007C6D35" w:rsidRPr="007C6D35" w:rsidRDefault="007C6D35" w:rsidP="007C6D35">
      <w:pPr>
        <w:spacing w:after="0" w:line="240" w:lineRule="auto"/>
        <w:jc w:val="both"/>
        <w:rPr>
          <w:rFonts w:ascii="Times New Roman" w:eastAsia="Times New Roman" w:hAnsi="Times New Roman" w:cs="Times New Roman"/>
          <w:sz w:val="24"/>
          <w:szCs w:val="24"/>
          <w:lang w:eastAsia="en-ZA"/>
        </w:rPr>
      </w:pPr>
      <w:r w:rsidRPr="007C6D35">
        <w:rPr>
          <w:rFonts w:ascii="Book Antiqua" w:eastAsia="Times New Roman" w:hAnsi="Book Antiqua" w:cs="Times New Roman"/>
          <w:color w:val="000000"/>
          <w:sz w:val="24"/>
          <w:szCs w:val="24"/>
          <w:lang w:eastAsia="en-ZA"/>
        </w:rPr>
        <w:t> </w:t>
      </w:r>
    </w:p>
    <w:p w:rsidR="007C6D35" w:rsidRPr="007C6D35" w:rsidRDefault="007C6D35" w:rsidP="007C6D35">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7C6D35">
        <w:rPr>
          <w:rFonts w:ascii="Book Antiqua" w:eastAsia="Times New Roman" w:hAnsi="Book Antiqua" w:cs="Times New Roman"/>
          <w:color w:val="000000"/>
          <w:sz w:val="24"/>
          <w:szCs w:val="24"/>
          <w:lang w:eastAsia="en-ZA"/>
        </w:rPr>
        <w:t>Elaborate General Comments on Article 7 (d) of the Protocol to the African Charter on the Rights of Women in Africa, which requires State Parties to enact appropriate legislation to ensure that women and men enjoy the same rights in case of separation, divorce or annulment of marriage, and that women and men shall have the right to an equitable sharing of the joint property deriving from the marriage in such circumstances;</w:t>
      </w:r>
    </w:p>
    <w:p w:rsidR="007C6D35" w:rsidRPr="007C6D35" w:rsidRDefault="007C6D35" w:rsidP="007C6D35">
      <w:pPr>
        <w:numPr>
          <w:ilvl w:val="0"/>
          <w:numId w:val="2"/>
        </w:numPr>
        <w:spacing w:after="0" w:line="240" w:lineRule="auto"/>
        <w:jc w:val="both"/>
        <w:textAlignment w:val="baseline"/>
        <w:rPr>
          <w:rFonts w:ascii="Book Antiqua" w:eastAsia="Times New Roman" w:hAnsi="Book Antiqua" w:cs="Times New Roman"/>
          <w:color w:val="000000"/>
          <w:sz w:val="24"/>
          <w:szCs w:val="24"/>
          <w:lang w:eastAsia="en-ZA"/>
        </w:rPr>
      </w:pPr>
      <w:r w:rsidRPr="007C6D35">
        <w:rPr>
          <w:rFonts w:ascii="Book Antiqua" w:eastAsia="Times New Roman" w:hAnsi="Book Antiqua" w:cs="Times New Roman"/>
          <w:color w:val="000000"/>
          <w:sz w:val="24"/>
          <w:szCs w:val="24"/>
          <w:lang w:eastAsia="en-ZA"/>
        </w:rPr>
        <w:t>Collaborate with relevant stakeholders working on issues of land and property rights in the drafting of the General Comments; and</w:t>
      </w:r>
    </w:p>
    <w:p w:rsidR="007C6D35" w:rsidRPr="007C6D35" w:rsidRDefault="007C6D35" w:rsidP="007C6D35">
      <w:pPr>
        <w:spacing w:after="0" w:line="240" w:lineRule="auto"/>
        <w:jc w:val="both"/>
        <w:rPr>
          <w:rFonts w:ascii="Times New Roman" w:eastAsia="Times New Roman" w:hAnsi="Times New Roman" w:cs="Times New Roman"/>
          <w:sz w:val="24"/>
          <w:szCs w:val="24"/>
          <w:lang w:eastAsia="en-ZA"/>
        </w:rPr>
      </w:pPr>
      <w:r w:rsidRPr="007C6D35">
        <w:rPr>
          <w:rFonts w:ascii="Book Antiqua" w:eastAsia="Times New Roman" w:hAnsi="Book Antiqua" w:cs="Times New Roman"/>
          <w:color w:val="000000"/>
          <w:sz w:val="24"/>
          <w:szCs w:val="24"/>
          <w:lang w:eastAsia="en-ZA"/>
        </w:rPr>
        <w:t> </w:t>
      </w:r>
    </w:p>
    <w:p w:rsidR="007C6D35" w:rsidRPr="007C6D35" w:rsidRDefault="007C6D35" w:rsidP="007C6D35">
      <w:pPr>
        <w:numPr>
          <w:ilvl w:val="0"/>
          <w:numId w:val="3"/>
        </w:numPr>
        <w:spacing w:after="0" w:line="240" w:lineRule="auto"/>
        <w:jc w:val="both"/>
        <w:textAlignment w:val="baseline"/>
        <w:rPr>
          <w:rFonts w:ascii="Book Antiqua" w:eastAsia="Times New Roman" w:hAnsi="Book Antiqua" w:cs="Times New Roman"/>
          <w:color w:val="000000"/>
          <w:sz w:val="24"/>
          <w:szCs w:val="24"/>
          <w:lang w:eastAsia="en-ZA"/>
        </w:rPr>
      </w:pPr>
      <w:r w:rsidRPr="007C6D35">
        <w:rPr>
          <w:rFonts w:ascii="Book Antiqua" w:eastAsia="Times New Roman" w:hAnsi="Book Antiqua" w:cs="Times New Roman"/>
          <w:color w:val="000000"/>
          <w:sz w:val="24"/>
          <w:szCs w:val="24"/>
          <w:lang w:eastAsia="en-ZA"/>
        </w:rPr>
        <w:t xml:space="preserve">Task Hon. Commissioner Lucy </w:t>
      </w:r>
      <w:proofErr w:type="spellStart"/>
      <w:r w:rsidRPr="007C6D35">
        <w:rPr>
          <w:rFonts w:ascii="Book Antiqua" w:eastAsia="Times New Roman" w:hAnsi="Book Antiqua" w:cs="Times New Roman"/>
          <w:color w:val="000000"/>
          <w:sz w:val="24"/>
          <w:szCs w:val="24"/>
          <w:lang w:eastAsia="en-ZA"/>
        </w:rPr>
        <w:t>Asuagbor</w:t>
      </w:r>
      <w:proofErr w:type="spellEnd"/>
      <w:r w:rsidRPr="007C6D35">
        <w:rPr>
          <w:rFonts w:ascii="Book Antiqua" w:eastAsia="Times New Roman" w:hAnsi="Book Antiqua" w:cs="Times New Roman"/>
          <w:color w:val="000000"/>
          <w:sz w:val="24"/>
          <w:szCs w:val="24"/>
          <w:lang w:eastAsia="en-ZA"/>
        </w:rPr>
        <w:t xml:space="preserve"> to work on the implementation of this Resolution and report to the 64</w:t>
      </w:r>
      <w:r w:rsidRPr="007C6D35">
        <w:rPr>
          <w:rFonts w:ascii="Book Antiqua" w:eastAsia="Times New Roman" w:hAnsi="Book Antiqua" w:cs="Times New Roman"/>
          <w:color w:val="000000"/>
          <w:sz w:val="14"/>
          <w:szCs w:val="14"/>
          <w:vertAlign w:val="superscript"/>
          <w:lang w:eastAsia="en-ZA"/>
        </w:rPr>
        <w:t>th</w:t>
      </w:r>
      <w:r w:rsidRPr="007C6D35">
        <w:rPr>
          <w:rFonts w:ascii="Book Antiqua" w:eastAsia="Times New Roman" w:hAnsi="Book Antiqua" w:cs="Times New Roman"/>
          <w:color w:val="000000"/>
          <w:sz w:val="24"/>
          <w:szCs w:val="24"/>
          <w:lang w:eastAsia="en-ZA"/>
        </w:rPr>
        <w:t xml:space="preserve"> Ordinary Session of the Commission.</w:t>
      </w:r>
    </w:p>
    <w:p w:rsidR="007C6D35" w:rsidRPr="007C6D35" w:rsidRDefault="007C6D35" w:rsidP="007C6D35">
      <w:pPr>
        <w:spacing w:after="0" w:line="240" w:lineRule="auto"/>
        <w:jc w:val="both"/>
        <w:rPr>
          <w:rFonts w:ascii="Times New Roman" w:eastAsia="Times New Roman" w:hAnsi="Times New Roman" w:cs="Times New Roman"/>
          <w:sz w:val="24"/>
          <w:szCs w:val="24"/>
          <w:lang w:eastAsia="en-ZA"/>
        </w:rPr>
      </w:pPr>
      <w:r w:rsidRPr="007C6D35">
        <w:rPr>
          <w:rFonts w:ascii="Book Antiqua" w:eastAsia="Times New Roman" w:hAnsi="Book Antiqua" w:cs="Times New Roman"/>
          <w:color w:val="000000"/>
          <w:sz w:val="24"/>
          <w:szCs w:val="24"/>
          <w:lang w:eastAsia="en-ZA"/>
        </w:rPr>
        <w:t> </w:t>
      </w:r>
    </w:p>
    <w:p w:rsidR="007C6D35" w:rsidRPr="007C6D35" w:rsidRDefault="007C6D35" w:rsidP="007C6D35">
      <w:pPr>
        <w:spacing w:after="0" w:line="240" w:lineRule="auto"/>
        <w:ind w:left="1440" w:firstLine="720"/>
        <w:jc w:val="both"/>
        <w:rPr>
          <w:rFonts w:ascii="Times New Roman" w:eastAsia="Times New Roman" w:hAnsi="Times New Roman" w:cs="Times New Roman"/>
          <w:sz w:val="24"/>
          <w:szCs w:val="24"/>
          <w:lang w:eastAsia="en-ZA"/>
        </w:rPr>
      </w:pPr>
      <w:r w:rsidRPr="007C6D35">
        <w:rPr>
          <w:rFonts w:ascii="Book Antiqua" w:eastAsia="Times New Roman" w:hAnsi="Book Antiqua" w:cs="Times New Roman"/>
          <w:b/>
          <w:bCs/>
          <w:color w:val="000000"/>
          <w:sz w:val="24"/>
          <w:szCs w:val="24"/>
          <w:lang w:eastAsia="en-ZA"/>
        </w:rPr>
        <w:t xml:space="preserve">Done in Banjul, Republic of </w:t>
      </w:r>
      <w:proofErr w:type="gramStart"/>
      <w:r w:rsidRPr="007C6D35">
        <w:rPr>
          <w:rFonts w:ascii="Book Antiqua" w:eastAsia="Times New Roman" w:hAnsi="Book Antiqua" w:cs="Times New Roman"/>
          <w:b/>
          <w:bCs/>
          <w:color w:val="000000"/>
          <w:sz w:val="24"/>
          <w:szCs w:val="24"/>
          <w:lang w:eastAsia="en-ZA"/>
        </w:rPr>
        <w:t>The</w:t>
      </w:r>
      <w:proofErr w:type="gramEnd"/>
      <w:r w:rsidRPr="007C6D35">
        <w:rPr>
          <w:rFonts w:ascii="Book Antiqua" w:eastAsia="Times New Roman" w:hAnsi="Book Antiqua" w:cs="Times New Roman"/>
          <w:b/>
          <w:bCs/>
          <w:color w:val="000000"/>
          <w:sz w:val="24"/>
          <w:szCs w:val="24"/>
          <w:lang w:eastAsia="en-ZA"/>
        </w:rPr>
        <w:t xml:space="preserve"> Gambia, 8 August 2018 </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6002B"/>
    <w:multiLevelType w:val="multilevel"/>
    <w:tmpl w:val="58E817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B1691F"/>
    <w:multiLevelType w:val="multilevel"/>
    <w:tmpl w:val="1CC03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B761AD"/>
    <w:multiLevelType w:val="multilevel"/>
    <w:tmpl w:val="08BA32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35"/>
    <w:rsid w:val="00043C12"/>
    <w:rsid w:val="00191085"/>
    <w:rsid w:val="001D70CE"/>
    <w:rsid w:val="00235948"/>
    <w:rsid w:val="005977CF"/>
    <w:rsid w:val="005A30D3"/>
    <w:rsid w:val="006815EF"/>
    <w:rsid w:val="006F7B9B"/>
    <w:rsid w:val="007C6D35"/>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EDA06-F1D5-4B34-8FEE-F1860C14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2021-10-25T16:57:00Z</dcterms:created>
  <dcterms:modified xsi:type="dcterms:W3CDTF">2021-10-25T16:57:00Z</dcterms:modified>
</cp:coreProperties>
</file>