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614" w:rsidRPr="00A17614" w:rsidRDefault="00A17614" w:rsidP="00A17614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r w:rsidRPr="00A1761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 sobre o Processo Eleitoral na República Democrática do Congo (RDC) - CADHP/Rés. 411 (LXIII) 2018</w:t>
      </w:r>
    </w:p>
    <w:p w:rsidR="00A17614" w:rsidRPr="00A17614" w:rsidRDefault="00A17614" w:rsidP="00A17614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A17614">
        <w:rPr>
          <w:rFonts w:eastAsia="Times New Roman" w:cstheme="minorHAnsi"/>
          <w:color w:val="231F20"/>
          <w:sz w:val="23"/>
          <w:szCs w:val="23"/>
          <w:lang w:eastAsia="en-ZA"/>
        </w:rPr>
        <w:t> Nov 13, 2018</w:t>
      </w:r>
      <w:bookmarkStart w:id="0" w:name="_GoBack"/>
      <w:bookmarkEnd w:id="0"/>
    </w:p>
    <w:p w:rsidR="008330C0" w:rsidRPr="00A17614" w:rsidRDefault="008330C0">
      <w:pPr>
        <w:rPr>
          <w:rFonts w:cstheme="minorHAnsi"/>
        </w:rPr>
      </w:pPr>
    </w:p>
    <w:p w:rsidR="00A17614" w:rsidRPr="00A17614" w:rsidRDefault="00A17614" w:rsidP="00A1761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1761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 Comissão Africana dos Direitos Humanos e dos Povos (a Comissão), reunida na sua 63.ª Sessão Ordinária, realizada de 24 de Outubro a 13 de Novembro de 2018, em Banjul, República da Gâmbia; </w:t>
      </w:r>
    </w:p>
    <w:p w:rsidR="00A17614" w:rsidRPr="00A17614" w:rsidRDefault="00A17614" w:rsidP="00A1761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1761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r w:rsidRPr="00A17614">
        <w:rPr>
          <w:rFonts w:eastAsia="Times New Roman" w:cstheme="minorHAnsi"/>
          <w:color w:val="53575A"/>
          <w:sz w:val="23"/>
          <w:szCs w:val="23"/>
          <w:lang w:eastAsia="en-ZA"/>
        </w:rPr>
        <w:t> o seu mandato de promover e proteger os direitos humanos e dos povos no âmbito da Carta Africana dos Direitos Humanos e dos Povos (a Carta Africana);</w:t>
      </w:r>
    </w:p>
    <w:p w:rsidR="00A17614" w:rsidRPr="00A17614" w:rsidRDefault="00A17614" w:rsidP="00A1761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1761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Tendo presente</w:t>
      </w:r>
      <w:r w:rsidRPr="00A17614">
        <w:rPr>
          <w:rFonts w:eastAsia="Times New Roman" w:cstheme="minorHAnsi"/>
          <w:color w:val="53575A"/>
          <w:sz w:val="23"/>
          <w:szCs w:val="23"/>
          <w:lang w:eastAsia="en-ZA"/>
        </w:rPr>
        <w:t> as suas Resoluções anteriores sobre a situação dos direitos humanos na RDC, incluindo as Resoluções CADHP/Res.139(XXXXIIII)08; CADHP/Res.173 (XLVII1)10; ACHPR/Res. 241(EXT.OS/XIV) 2013; CADHP/Res.284 (LV) 2014; CADHP/Res.358 (LIX) 2016 e CADHP/Res.  393 (LXII) 2018;</w:t>
      </w:r>
    </w:p>
    <w:p w:rsidR="00A17614" w:rsidRPr="00A17614" w:rsidRDefault="00A17614" w:rsidP="00A1761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1761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Recordando</w:t>
      </w:r>
      <w:r w:rsidRPr="00A17614">
        <w:rPr>
          <w:rFonts w:eastAsia="Times New Roman" w:cstheme="minorHAnsi"/>
          <w:color w:val="53575A"/>
          <w:sz w:val="23"/>
          <w:szCs w:val="23"/>
          <w:lang w:eastAsia="en-ZA"/>
        </w:rPr>
        <w:t> as suas Resoluções sobre Eleições anteriores em África, incluindo as Resoluções CADHP/Res.133 (XXXXIIII) 08; CADHP/Res.164 (XLVII) 2010; CADHP/Res.174 (XLVIII) 2010; CADHP/Res.232 (EXT.OS/XIII) 2013; CADHP/Res.239 (EXT.OS/XIV) 2013; CADHP/Res. 272 (LV) 2014; CADHP/Res.293 (EXT.OS/XVII) 2015 e CADHP/RES. 331(EXT.OS/XIX) 2016;</w:t>
      </w:r>
    </w:p>
    <w:p w:rsidR="00A17614" w:rsidRPr="00A17614" w:rsidRDefault="00A17614" w:rsidP="00A1761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1761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Profundamente preocupada</w:t>
      </w:r>
      <w:r w:rsidRPr="00A17614">
        <w:rPr>
          <w:rFonts w:eastAsia="Times New Roman" w:cstheme="minorHAnsi"/>
          <w:color w:val="53575A"/>
          <w:sz w:val="23"/>
          <w:szCs w:val="23"/>
          <w:lang w:eastAsia="en-ZA"/>
        </w:rPr>
        <w:t> com a deterioração da situação de segurança e o recrudescimento das violações dos direitos humanos que podem comprometer o livre exercício do direito de voto e o bom andamento das eleições;</w:t>
      </w:r>
    </w:p>
    <w:p w:rsidR="00A17614" w:rsidRPr="00A17614" w:rsidRDefault="00A17614" w:rsidP="00A1761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1761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Preocupada</w:t>
      </w:r>
      <w:r w:rsidRPr="00A17614">
        <w:rPr>
          <w:rFonts w:eastAsia="Times New Roman" w:cstheme="minorHAnsi"/>
          <w:color w:val="53575A"/>
          <w:sz w:val="23"/>
          <w:szCs w:val="23"/>
          <w:lang w:eastAsia="en-ZA"/>
        </w:rPr>
        <w:t> com os potenciais efeitos adversos da instabilidade política que prevalece no país sobre as eleições nacionais previstas para 23 de Dezembro de 2018,  </w:t>
      </w:r>
    </w:p>
    <w:p w:rsidR="00A17614" w:rsidRPr="00A17614" w:rsidRDefault="00A17614" w:rsidP="00A1761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1761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Preocupada</w:t>
      </w:r>
      <w:r w:rsidRPr="00A17614">
        <w:rPr>
          <w:rFonts w:eastAsia="Times New Roman" w:cstheme="minorHAnsi"/>
          <w:color w:val="53575A"/>
          <w:sz w:val="23"/>
          <w:szCs w:val="23"/>
          <w:lang w:eastAsia="en-ZA"/>
        </w:rPr>
        <w:t> com os descontentamentos manifestados pelos partidos na oposição e por uma grande parte da sociedade civil sobre a falta de inclusão das listas eleitorais para as eleições presidenciais e o uso de máquinas de votação não fiáveis;</w:t>
      </w:r>
    </w:p>
    <w:p w:rsidR="00A17614" w:rsidRPr="00A17614" w:rsidRDefault="00A17614" w:rsidP="00A1761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1761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Lamentando</w:t>
      </w:r>
      <w:r w:rsidRPr="00A17614">
        <w:rPr>
          <w:rFonts w:eastAsia="Times New Roman" w:cstheme="minorHAnsi"/>
          <w:color w:val="53575A"/>
          <w:sz w:val="23"/>
          <w:szCs w:val="23"/>
          <w:lang w:eastAsia="en-ZA"/>
        </w:rPr>
        <w:t> as restrições à liberdade de expressão e de reunião, que incluem a proibição de manifestações e a supressão quase sistemática de manifestações da oposição e da sociedade civil através de apreensões e detenções arbitrárias, incluindo o uso desproporcional da força pelos serviços policiais e de segurança; </w:t>
      </w:r>
    </w:p>
    <w:p w:rsidR="00A17614" w:rsidRPr="00A17614" w:rsidRDefault="00A17614" w:rsidP="00A1761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1761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Preocupada</w:t>
      </w:r>
      <w:r w:rsidRPr="00A17614">
        <w:rPr>
          <w:rFonts w:eastAsia="Times New Roman" w:cstheme="minorHAnsi"/>
          <w:color w:val="53575A"/>
          <w:sz w:val="23"/>
          <w:szCs w:val="23"/>
          <w:lang w:eastAsia="en-ZA"/>
        </w:rPr>
        <w:t> com os atrasos verificados na implementação do acordo de 31 de Dezembro de 2016, incluindo as chamadas medidas de "abrandamento das tensões políticas" que iriam permitir a libertação de vários prisioneiros ainda em detenção;</w:t>
      </w:r>
    </w:p>
    <w:p w:rsidR="00A17614" w:rsidRPr="00A17614" w:rsidRDefault="00A17614" w:rsidP="00A1761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1761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Preocupada ainda</w:t>
      </w:r>
      <w:r w:rsidRPr="00A17614">
        <w:rPr>
          <w:rFonts w:eastAsia="Times New Roman" w:cstheme="minorHAnsi"/>
          <w:color w:val="53575A"/>
          <w:sz w:val="23"/>
          <w:szCs w:val="23"/>
          <w:lang w:eastAsia="en-ZA"/>
        </w:rPr>
        <w:t> com a falta de clareza das autoridades congolesas em acolher uma missão de observação eleitoral independente, regional e / ou internacional, situação que pode comprometer a transparência e a credibilidade das eleições, bem como o reconhecimento dos resultados dos votos;</w:t>
      </w:r>
    </w:p>
    <w:p w:rsidR="00A17614" w:rsidRPr="00A17614" w:rsidRDefault="00A17614" w:rsidP="00A1761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1761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 Comissão:</w:t>
      </w:r>
    </w:p>
    <w:p w:rsidR="00A17614" w:rsidRPr="00A17614" w:rsidRDefault="00A17614" w:rsidP="00A1761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1761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Condena veementemente</w:t>
      </w:r>
      <w:r w:rsidRPr="00A17614">
        <w:rPr>
          <w:rFonts w:eastAsia="Times New Roman" w:cstheme="minorHAnsi"/>
          <w:color w:val="53575A"/>
          <w:sz w:val="23"/>
          <w:szCs w:val="23"/>
          <w:lang w:eastAsia="en-ZA"/>
        </w:rPr>
        <w:t> o ciclo de violência e as violações massivas de direitos humanos contra a população civil pelos protagonistas e várias facções armadas na RDC;</w:t>
      </w:r>
    </w:p>
    <w:p w:rsidR="00A17614" w:rsidRPr="00A17614" w:rsidRDefault="00A17614" w:rsidP="00A1761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1761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Condena ainda</w:t>
      </w:r>
      <w:r w:rsidRPr="00A1761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as múltiplas violações dos direitos humanos, incluindo as represálias contra os defensores dos direitos humanos, os membros de movimentos de cidadãos e opositores </w:t>
      </w:r>
      <w:r w:rsidRPr="00A17614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>políticos, a repressão excessiva de manifestações pacíficos, assim como a limitação dos candidatos da oposição aos meios de comunicação públicos;</w:t>
      </w:r>
    </w:p>
    <w:p w:rsidR="00A17614" w:rsidRPr="00A17614" w:rsidRDefault="00A17614" w:rsidP="00A1761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1761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Convida</w:t>
      </w:r>
      <w:r w:rsidRPr="00A17614">
        <w:rPr>
          <w:rFonts w:eastAsia="Times New Roman" w:cstheme="minorHAnsi"/>
          <w:color w:val="53575A"/>
          <w:sz w:val="23"/>
          <w:szCs w:val="23"/>
          <w:lang w:eastAsia="en-ZA"/>
        </w:rPr>
        <w:t> as autoridades congolesas a:</w:t>
      </w:r>
    </w:p>
    <w:p w:rsidR="00A17614" w:rsidRPr="00A17614" w:rsidRDefault="00A17614" w:rsidP="00A17614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17614">
        <w:rPr>
          <w:rFonts w:eastAsia="Times New Roman" w:cstheme="minorHAnsi"/>
          <w:color w:val="53575A"/>
          <w:sz w:val="23"/>
          <w:szCs w:val="23"/>
          <w:lang w:eastAsia="en-ZA"/>
        </w:rPr>
        <w:t>garantir a protecção e segurança das populações e de seus bens, preservando ao mesmo tempo os ideais da paz, justiça e boa governação;</w:t>
      </w:r>
    </w:p>
    <w:p w:rsidR="00A17614" w:rsidRPr="00A17614" w:rsidRDefault="00A17614" w:rsidP="00A17614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17614">
        <w:rPr>
          <w:rFonts w:eastAsia="Times New Roman" w:cstheme="minorHAnsi"/>
          <w:color w:val="53575A"/>
          <w:sz w:val="23"/>
          <w:szCs w:val="23"/>
          <w:lang w:eastAsia="en-ZA"/>
        </w:rPr>
        <w:t>realizar investigações sobre as violências e graves violações dos direitos humanos cometidas na RDC, identificar os presumíveis responsáveis e processá-los perante os tribunais competentes, com vista a prestar justiça às vítimas;</w:t>
      </w:r>
    </w:p>
    <w:p w:rsidR="00A17614" w:rsidRPr="00A17614" w:rsidRDefault="00A17614" w:rsidP="00A17614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17614">
        <w:rPr>
          <w:rFonts w:eastAsia="Times New Roman" w:cstheme="minorHAnsi"/>
          <w:color w:val="53575A"/>
          <w:sz w:val="23"/>
          <w:szCs w:val="23"/>
          <w:lang w:eastAsia="en-ZA"/>
        </w:rPr>
        <w:t>implementar urgentemente todas as disposições do Acordo Político celebrado em 31 de Dezembro de 2016, incluindo todas as medidas de abrandamento das tensões;</w:t>
      </w:r>
    </w:p>
    <w:p w:rsidR="00A17614" w:rsidRPr="00A17614" w:rsidRDefault="00A17614" w:rsidP="00A17614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17614">
        <w:rPr>
          <w:rFonts w:eastAsia="Times New Roman" w:cstheme="minorHAnsi"/>
          <w:color w:val="53575A"/>
          <w:sz w:val="23"/>
          <w:szCs w:val="23"/>
          <w:lang w:eastAsia="en-ZA"/>
        </w:rPr>
        <w:t>tomar as medidas necessárias para melhorar a credibilidade, inclusão e confiança no processo eleitoral;</w:t>
      </w:r>
    </w:p>
    <w:p w:rsidR="00A17614" w:rsidRPr="00A17614" w:rsidRDefault="00A17614" w:rsidP="00A17614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17614">
        <w:rPr>
          <w:rFonts w:eastAsia="Times New Roman" w:cstheme="minorHAnsi"/>
          <w:color w:val="53575A"/>
          <w:sz w:val="23"/>
          <w:szCs w:val="23"/>
          <w:lang w:eastAsia="en-ZA"/>
        </w:rPr>
        <w:t>pôr fim à proibição e à repressão das manifestações pacíficas e libertar todos os defensores dos direitos humanos, activistas de movimentos políticos e opositores políticos arbitrariamente detidos e pôr fim à perseguição judicial de que são vítimas;</w:t>
      </w:r>
    </w:p>
    <w:p w:rsidR="00A17614" w:rsidRPr="00A17614" w:rsidRDefault="00A17614" w:rsidP="00A17614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17614">
        <w:rPr>
          <w:rFonts w:eastAsia="Times New Roman" w:cstheme="minorHAnsi"/>
          <w:color w:val="53575A"/>
          <w:sz w:val="23"/>
          <w:szCs w:val="23"/>
          <w:lang w:eastAsia="en-ZA"/>
        </w:rPr>
        <w:t>aceitar o apoio da comunidade internacional e o acolhimento de uma missão de observação eleitoral e permitir que esta funcione sem entraves em todo o território congolês antes, durante e após as eleições</w:t>
      </w:r>
    </w:p>
    <w:p w:rsidR="00A17614" w:rsidRPr="00A17614" w:rsidRDefault="00A17614" w:rsidP="00A17614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17614">
        <w:rPr>
          <w:rFonts w:eastAsia="Times New Roman" w:cstheme="minorHAnsi"/>
          <w:color w:val="53575A"/>
          <w:sz w:val="23"/>
          <w:szCs w:val="23"/>
          <w:lang w:eastAsia="en-ZA"/>
        </w:rPr>
        <w:t>garantir que todos os candidatos tenham acesso aos meios de comunicação sociais públicos, incluindo à radiotelevisão estatal (RTNC).</w:t>
      </w:r>
    </w:p>
    <w:p w:rsidR="00A17614" w:rsidRPr="00A17614" w:rsidRDefault="00A17614" w:rsidP="00A1761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1761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Exorta </w:t>
      </w:r>
      <w:r w:rsidRPr="00A17614">
        <w:rPr>
          <w:rFonts w:eastAsia="Times New Roman" w:cstheme="minorHAnsi"/>
          <w:color w:val="53575A"/>
          <w:sz w:val="23"/>
          <w:szCs w:val="23"/>
          <w:lang w:eastAsia="en-ZA"/>
        </w:rPr>
        <w:t>a todos os protagonistas para cessarem imediatamente as hostilidades e a procurarem uma solução comum com vista a resolver pacificamente o conflito que lhes opões em prol da paz, segurança e estabilidade no país;</w:t>
      </w:r>
    </w:p>
    <w:p w:rsidR="00A17614" w:rsidRPr="00A17614" w:rsidRDefault="00A17614" w:rsidP="00A1761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1761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Convida</w:t>
      </w:r>
      <w:r w:rsidRPr="00A17614">
        <w:rPr>
          <w:rFonts w:eastAsia="Times New Roman" w:cstheme="minorHAnsi"/>
          <w:color w:val="53575A"/>
          <w:sz w:val="23"/>
          <w:szCs w:val="23"/>
          <w:lang w:eastAsia="en-ZA"/>
        </w:rPr>
        <w:t> a União Africana e a comunidade internacional a tomar todas as medidas necessárias para assegurar o estabelecimento urgente das condições necessárias para a realização de eleições inclusivas, pacíficas, transparentes, livres e justas na RDC; e a envidar os esforços necessários para enviar missões de observação eleitoral antes, durante e após as eleições.</w:t>
      </w:r>
    </w:p>
    <w:p w:rsidR="00A17614" w:rsidRPr="00A17614" w:rsidRDefault="00A17614" w:rsidP="00A1761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1761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A17614" w:rsidRPr="00A17614" w:rsidRDefault="00A17614" w:rsidP="00A1761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1761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Feito em Banjul, República da Gâmbia, em 13 de Novembro de 2018</w:t>
      </w:r>
    </w:p>
    <w:p w:rsidR="00A17614" w:rsidRDefault="00A17614"/>
    <w:sectPr w:rsidR="00A17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5337A"/>
    <w:multiLevelType w:val="multilevel"/>
    <w:tmpl w:val="00308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14"/>
    <w:rsid w:val="008330C0"/>
    <w:rsid w:val="00A1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67CADF"/>
  <w15:chartTrackingRefBased/>
  <w15:docId w15:val="{C44A81D5-CCFC-4757-807F-1C7B781B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7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614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A1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A17614"/>
    <w:rPr>
      <w:b/>
      <w:bCs/>
    </w:rPr>
  </w:style>
  <w:style w:type="character" w:styleId="Emphasis">
    <w:name w:val="Emphasis"/>
    <w:basedOn w:val="DefaultParagraphFont"/>
    <w:uiPriority w:val="20"/>
    <w:qFormat/>
    <w:rsid w:val="00A176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7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35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7085281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2023-07-17T14:34:00Z</dcterms:created>
  <dcterms:modified xsi:type="dcterms:W3CDTF">2023-07-17T14:35:00Z</dcterms:modified>
</cp:coreProperties>
</file>