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F2" w:rsidRPr="000C3EF2" w:rsidRDefault="000C3EF2" w:rsidP="000C3EF2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0C3E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0C3E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C3E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0C3E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0C3E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Necessidade</w:t>
      </w:r>
      <w:proofErr w:type="spellEnd"/>
      <w:r w:rsidRPr="000C3E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0C3E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Elaborar</w:t>
      </w:r>
      <w:proofErr w:type="spellEnd"/>
      <w:r w:rsidRPr="000C3E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C3E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Normas</w:t>
      </w:r>
      <w:proofErr w:type="spellEnd"/>
      <w:r w:rsidRPr="000C3E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0C3E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Padrões</w:t>
      </w:r>
      <w:proofErr w:type="spellEnd"/>
      <w:r w:rsidRPr="000C3E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para </w:t>
      </w:r>
      <w:proofErr w:type="spellStart"/>
      <w:r w:rsidRPr="000C3E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os</w:t>
      </w:r>
      <w:proofErr w:type="spellEnd"/>
      <w:r w:rsidRPr="000C3E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C3E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Actores</w:t>
      </w:r>
      <w:proofErr w:type="spellEnd"/>
      <w:r w:rsidRPr="000C3E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C3E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Privados</w:t>
      </w:r>
      <w:proofErr w:type="spellEnd"/>
      <w:r w:rsidRPr="000C3E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C3E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Envolvidos</w:t>
      </w:r>
      <w:proofErr w:type="spellEnd"/>
      <w:r w:rsidRPr="000C3E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C3E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</w:t>
      </w:r>
      <w:proofErr w:type="spellEnd"/>
      <w:r w:rsidRPr="000C3E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C3E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Prestação</w:t>
      </w:r>
      <w:proofErr w:type="spellEnd"/>
      <w:r w:rsidRPr="000C3E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0C3E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Serviços</w:t>
      </w:r>
      <w:proofErr w:type="spellEnd"/>
      <w:r w:rsidRPr="000C3E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C3E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Sociais</w:t>
      </w:r>
      <w:proofErr w:type="spellEnd"/>
      <w:r w:rsidRPr="000C3E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434 (EXT.OS/ XXV1I) 2020</w:t>
      </w:r>
    </w:p>
    <w:p w:rsidR="003E76E9" w:rsidRPr="000C3EF2" w:rsidRDefault="000C3EF2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0C3EF2">
        <w:rPr>
          <w:rFonts w:cstheme="minorHAnsi"/>
          <w:color w:val="231F20"/>
          <w:sz w:val="23"/>
          <w:szCs w:val="23"/>
          <w:shd w:val="clear" w:color="auto" w:fill="FFFFFF"/>
        </w:rPr>
        <w:t>M</w:t>
      </w:r>
      <w:bookmarkStart w:id="0" w:name="_GoBack"/>
      <w:bookmarkEnd w:id="0"/>
      <w:r w:rsidRPr="000C3EF2">
        <w:rPr>
          <w:rFonts w:cstheme="minorHAnsi"/>
          <w:color w:val="231F20"/>
          <w:sz w:val="23"/>
          <w:szCs w:val="23"/>
          <w:shd w:val="clear" w:color="auto" w:fill="FFFFFF"/>
        </w:rPr>
        <w:t>aio</w:t>
      </w:r>
      <w:proofErr w:type="spellEnd"/>
      <w:r w:rsidRPr="000C3EF2">
        <w:rPr>
          <w:rFonts w:cstheme="minorHAnsi"/>
          <w:color w:val="231F20"/>
          <w:sz w:val="23"/>
          <w:szCs w:val="23"/>
          <w:shd w:val="clear" w:color="auto" w:fill="FFFFFF"/>
        </w:rPr>
        <w:t xml:space="preserve"> 17, 2020</w:t>
      </w:r>
    </w:p>
    <w:p w:rsidR="000C3EF2" w:rsidRPr="000C3EF2" w:rsidRDefault="000C3EF2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0C3EF2" w:rsidRPr="000C3EF2" w:rsidRDefault="000C3EF2" w:rsidP="000C3EF2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53575A"/>
          <w:sz w:val="23"/>
          <w:szCs w:val="23"/>
        </w:rPr>
      </w:pPr>
      <w:r w:rsidRPr="000C3EF2">
        <w:rPr>
          <w:rStyle w:val="Strong"/>
          <w:bCs w:val="0"/>
          <w:i/>
          <w:iCs/>
          <w:color w:val="53575A"/>
          <w:sz w:val="23"/>
          <w:szCs w:val="23"/>
        </w:rPr>
        <w:t xml:space="preserve">A </w:t>
      </w:r>
      <w:proofErr w:type="spellStart"/>
      <w:r w:rsidRPr="000C3EF2">
        <w:rPr>
          <w:rStyle w:val="Strong"/>
          <w:bCs w:val="0"/>
          <w:i/>
          <w:iCs/>
          <w:color w:val="53575A"/>
          <w:sz w:val="23"/>
          <w:szCs w:val="23"/>
        </w:rPr>
        <w:t>Comissão</w:t>
      </w:r>
      <w:proofErr w:type="spellEnd"/>
      <w:r w:rsidRPr="000C3EF2">
        <w:rPr>
          <w:rStyle w:val="Strong"/>
          <w:bCs w:val="0"/>
          <w:i/>
          <w:iCs/>
          <w:color w:val="53575A"/>
          <w:sz w:val="23"/>
          <w:szCs w:val="23"/>
        </w:rPr>
        <w:t xml:space="preserve"> Africana dos </w:t>
      </w:r>
      <w:proofErr w:type="spellStart"/>
      <w:r w:rsidRPr="000C3EF2">
        <w:rPr>
          <w:rStyle w:val="Strong"/>
          <w:bCs w:val="0"/>
          <w:i/>
          <w:iCs/>
          <w:color w:val="53575A"/>
          <w:sz w:val="23"/>
          <w:szCs w:val="23"/>
        </w:rPr>
        <w:t>Direitos</w:t>
      </w:r>
      <w:proofErr w:type="spellEnd"/>
      <w:r w:rsidRPr="000C3EF2">
        <w:rPr>
          <w:rStyle w:val="Strong"/>
          <w:bCs w:val="0"/>
          <w:i/>
          <w:iCs/>
          <w:color w:val="53575A"/>
          <w:sz w:val="23"/>
          <w:szCs w:val="23"/>
        </w:rPr>
        <w:t xml:space="preserve"> </w:t>
      </w:r>
      <w:proofErr w:type="spellStart"/>
      <w:r w:rsidRPr="000C3EF2">
        <w:rPr>
          <w:rStyle w:val="Strong"/>
          <w:bCs w:val="0"/>
          <w:i/>
          <w:iCs/>
          <w:color w:val="53575A"/>
          <w:sz w:val="23"/>
          <w:szCs w:val="23"/>
        </w:rPr>
        <w:t>Humanos</w:t>
      </w:r>
      <w:proofErr w:type="spellEnd"/>
      <w:r w:rsidRPr="000C3EF2">
        <w:rPr>
          <w:rStyle w:val="Strong"/>
          <w:bCs w:val="0"/>
          <w:i/>
          <w:iCs/>
          <w:color w:val="53575A"/>
          <w:sz w:val="23"/>
          <w:szCs w:val="23"/>
        </w:rPr>
        <w:t xml:space="preserve"> e dos </w:t>
      </w:r>
      <w:proofErr w:type="spellStart"/>
      <w:r w:rsidRPr="000C3EF2">
        <w:rPr>
          <w:rStyle w:val="Strong"/>
          <w:bCs w:val="0"/>
          <w:i/>
          <w:iCs/>
          <w:color w:val="53575A"/>
          <w:sz w:val="23"/>
          <w:szCs w:val="23"/>
        </w:rPr>
        <w:t>Povos</w:t>
      </w:r>
      <w:proofErr w:type="spellEnd"/>
      <w:r w:rsidRPr="000C3EF2">
        <w:rPr>
          <w:rStyle w:val="Strong"/>
          <w:bCs w:val="0"/>
          <w:i/>
          <w:iCs/>
          <w:color w:val="53575A"/>
          <w:sz w:val="23"/>
          <w:szCs w:val="23"/>
        </w:rPr>
        <w:t xml:space="preserve"> (a </w:t>
      </w:r>
      <w:proofErr w:type="spellStart"/>
      <w:r w:rsidRPr="000C3EF2">
        <w:rPr>
          <w:rStyle w:val="Strong"/>
          <w:bCs w:val="0"/>
          <w:i/>
          <w:iCs/>
          <w:color w:val="53575A"/>
          <w:sz w:val="23"/>
          <w:szCs w:val="23"/>
        </w:rPr>
        <w:t>Comissão</w:t>
      </w:r>
      <w:proofErr w:type="spellEnd"/>
      <w:r w:rsidRPr="000C3EF2">
        <w:rPr>
          <w:rStyle w:val="Strong"/>
          <w:bCs w:val="0"/>
          <w:i/>
          <w:iCs/>
          <w:color w:val="53575A"/>
          <w:sz w:val="23"/>
          <w:szCs w:val="23"/>
        </w:rPr>
        <w:t xml:space="preserve">), </w:t>
      </w:r>
      <w:proofErr w:type="spellStart"/>
      <w:r w:rsidRPr="000C3EF2">
        <w:rPr>
          <w:rStyle w:val="Strong"/>
          <w:bCs w:val="0"/>
          <w:i/>
          <w:iCs/>
          <w:color w:val="53575A"/>
          <w:sz w:val="23"/>
          <w:szCs w:val="23"/>
        </w:rPr>
        <w:t>reunida</w:t>
      </w:r>
      <w:proofErr w:type="spellEnd"/>
      <w:r w:rsidRPr="000C3EF2">
        <w:rPr>
          <w:rStyle w:val="Strong"/>
          <w:bCs w:val="0"/>
          <w:i/>
          <w:iCs/>
          <w:color w:val="53575A"/>
          <w:sz w:val="23"/>
          <w:szCs w:val="23"/>
        </w:rPr>
        <w:t xml:space="preserve"> </w:t>
      </w:r>
      <w:proofErr w:type="spellStart"/>
      <w:r w:rsidRPr="000C3EF2">
        <w:rPr>
          <w:rStyle w:val="Strong"/>
          <w:bCs w:val="0"/>
          <w:i/>
          <w:iCs/>
          <w:color w:val="53575A"/>
          <w:sz w:val="23"/>
          <w:szCs w:val="23"/>
        </w:rPr>
        <w:t>na</w:t>
      </w:r>
      <w:proofErr w:type="spellEnd"/>
      <w:r w:rsidRPr="000C3EF2">
        <w:rPr>
          <w:rStyle w:val="Strong"/>
          <w:bCs w:val="0"/>
          <w:i/>
          <w:iCs/>
          <w:color w:val="53575A"/>
          <w:sz w:val="23"/>
          <w:szCs w:val="23"/>
        </w:rPr>
        <w:t xml:space="preserve"> </w:t>
      </w:r>
      <w:proofErr w:type="spellStart"/>
      <w:r w:rsidRPr="000C3EF2">
        <w:rPr>
          <w:rStyle w:val="Strong"/>
          <w:bCs w:val="0"/>
          <w:i/>
          <w:iCs/>
          <w:color w:val="53575A"/>
          <w:sz w:val="23"/>
          <w:szCs w:val="23"/>
        </w:rPr>
        <w:t>sua</w:t>
      </w:r>
      <w:proofErr w:type="spellEnd"/>
      <w:r w:rsidRPr="000C3EF2">
        <w:rPr>
          <w:rStyle w:val="Strong"/>
          <w:bCs w:val="0"/>
          <w:i/>
          <w:iCs/>
          <w:color w:val="53575A"/>
          <w:sz w:val="23"/>
          <w:szCs w:val="23"/>
        </w:rPr>
        <w:t xml:space="preserve"> 27.ª </w:t>
      </w:r>
      <w:proofErr w:type="spellStart"/>
      <w:r w:rsidRPr="000C3EF2">
        <w:rPr>
          <w:rStyle w:val="Strong"/>
          <w:bCs w:val="0"/>
          <w:i/>
          <w:iCs/>
          <w:color w:val="53575A"/>
          <w:sz w:val="23"/>
          <w:szCs w:val="23"/>
        </w:rPr>
        <w:t>Sessão</w:t>
      </w:r>
      <w:proofErr w:type="spellEnd"/>
      <w:r w:rsidRPr="000C3EF2">
        <w:rPr>
          <w:rStyle w:val="Strong"/>
          <w:bCs w:val="0"/>
          <w:i/>
          <w:iCs/>
          <w:color w:val="53575A"/>
          <w:sz w:val="23"/>
          <w:szCs w:val="23"/>
        </w:rPr>
        <w:t xml:space="preserve"> </w:t>
      </w:r>
      <w:proofErr w:type="spellStart"/>
      <w:r w:rsidRPr="000C3EF2">
        <w:rPr>
          <w:rStyle w:val="Strong"/>
          <w:bCs w:val="0"/>
          <w:i/>
          <w:iCs/>
          <w:color w:val="53575A"/>
          <w:sz w:val="23"/>
          <w:szCs w:val="23"/>
        </w:rPr>
        <w:t>Extraordinária</w:t>
      </w:r>
      <w:proofErr w:type="spellEnd"/>
      <w:r w:rsidRPr="000C3EF2">
        <w:rPr>
          <w:rStyle w:val="Strong"/>
          <w:bCs w:val="0"/>
          <w:i/>
          <w:iCs/>
          <w:color w:val="53575A"/>
          <w:sz w:val="23"/>
          <w:szCs w:val="23"/>
        </w:rPr>
        <w:t xml:space="preserve">, </w:t>
      </w:r>
      <w:proofErr w:type="spellStart"/>
      <w:r w:rsidRPr="000C3EF2">
        <w:rPr>
          <w:rStyle w:val="Strong"/>
          <w:bCs w:val="0"/>
          <w:i/>
          <w:iCs/>
          <w:color w:val="53575A"/>
          <w:sz w:val="23"/>
          <w:szCs w:val="23"/>
        </w:rPr>
        <w:t>realizada</w:t>
      </w:r>
      <w:proofErr w:type="spellEnd"/>
      <w:r w:rsidRPr="000C3EF2">
        <w:rPr>
          <w:rStyle w:val="Strong"/>
          <w:bCs w:val="0"/>
          <w:i/>
          <w:iCs/>
          <w:color w:val="53575A"/>
          <w:sz w:val="23"/>
          <w:szCs w:val="23"/>
        </w:rPr>
        <w:t xml:space="preserve"> </w:t>
      </w:r>
      <w:proofErr w:type="spellStart"/>
      <w:r w:rsidRPr="000C3EF2">
        <w:rPr>
          <w:rStyle w:val="Strong"/>
          <w:bCs w:val="0"/>
          <w:i/>
          <w:iCs/>
          <w:color w:val="53575A"/>
          <w:sz w:val="23"/>
          <w:szCs w:val="23"/>
        </w:rPr>
        <w:t>em</w:t>
      </w:r>
      <w:proofErr w:type="spellEnd"/>
      <w:r w:rsidRPr="000C3EF2">
        <w:rPr>
          <w:rStyle w:val="Strong"/>
          <w:bCs w:val="0"/>
          <w:i/>
          <w:iCs/>
          <w:color w:val="53575A"/>
          <w:sz w:val="23"/>
          <w:szCs w:val="23"/>
        </w:rPr>
        <w:t xml:space="preserve"> Banjul, </w:t>
      </w:r>
      <w:proofErr w:type="spellStart"/>
      <w:r w:rsidRPr="000C3EF2">
        <w:rPr>
          <w:rStyle w:val="Strong"/>
          <w:bCs w:val="0"/>
          <w:i/>
          <w:iCs/>
          <w:color w:val="53575A"/>
          <w:sz w:val="23"/>
          <w:szCs w:val="23"/>
        </w:rPr>
        <w:t>Gâmbia</w:t>
      </w:r>
      <w:proofErr w:type="spellEnd"/>
      <w:r w:rsidRPr="000C3EF2">
        <w:rPr>
          <w:rStyle w:val="Strong"/>
          <w:bCs w:val="0"/>
          <w:i/>
          <w:iCs/>
          <w:color w:val="53575A"/>
          <w:sz w:val="23"/>
          <w:szCs w:val="23"/>
        </w:rPr>
        <w:t xml:space="preserve">, de 19 a 04 de </w:t>
      </w:r>
      <w:proofErr w:type="spellStart"/>
      <w:r w:rsidRPr="000C3EF2">
        <w:rPr>
          <w:rStyle w:val="Strong"/>
          <w:bCs w:val="0"/>
          <w:i/>
          <w:iCs/>
          <w:color w:val="53575A"/>
          <w:sz w:val="23"/>
          <w:szCs w:val="23"/>
        </w:rPr>
        <w:t>Março</w:t>
      </w:r>
      <w:proofErr w:type="spellEnd"/>
      <w:r w:rsidRPr="000C3EF2">
        <w:rPr>
          <w:rStyle w:val="Strong"/>
          <w:bCs w:val="0"/>
          <w:i/>
          <w:iCs/>
          <w:color w:val="53575A"/>
          <w:sz w:val="23"/>
          <w:szCs w:val="23"/>
        </w:rPr>
        <w:t xml:space="preserve"> de 2020;</w:t>
      </w:r>
    </w:p>
    <w:p w:rsidR="000C3EF2" w:rsidRPr="000C3EF2" w:rsidRDefault="000C3EF2" w:rsidP="000C3EF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3EF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0C3EF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o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âmbito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</w:t>
      </w:r>
    </w:p>
    <w:p w:rsidR="000C3EF2" w:rsidRPr="000C3EF2" w:rsidRDefault="000C3EF2" w:rsidP="000C3EF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3EF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Considerando</w:t>
      </w:r>
      <w:proofErr w:type="spellEnd"/>
      <w:r w:rsidRPr="000C3EF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o </w:t>
      </w:r>
      <w:proofErr w:type="gram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n.º</w:t>
      </w:r>
      <w:proofErr w:type="gram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1,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alínea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a) do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45.º da Carta Africana que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mandata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a “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recolher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documentos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realizar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estudos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pesquisa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problemas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domínio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C3EF2" w:rsidRPr="000C3EF2" w:rsidRDefault="000C3EF2" w:rsidP="000C3EF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3EF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73 ACHPR/Res.73(XXXVI)04,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36.ª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Dacar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, Senegal, de 23 de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a 7 de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Dezembro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de 2004, que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cria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com o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realizar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estudos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pesquisas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; 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apresentar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relatório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intercalar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cada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C3EF2" w:rsidRPr="000C3EF2" w:rsidRDefault="000C3EF2" w:rsidP="000C3EF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3EF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Reafirmando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importância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fundamental dos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consagrados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artigos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14.º </w:t>
      </w:r>
      <w:proofErr w:type="gram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gram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18.º 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22.º da Carta Africana e outros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C3EF2" w:rsidRPr="000C3EF2" w:rsidRDefault="000C3EF2" w:rsidP="000C3EF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3EF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Observando</w:t>
      </w:r>
      <w:proofErr w:type="spellEnd"/>
      <w:r w:rsidRPr="000C3EF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envolvimento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actores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privados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prestação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serviços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contribuiu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para o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nível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baixo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exercício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C3EF2" w:rsidRPr="000C3EF2" w:rsidRDefault="000C3EF2" w:rsidP="000C3EF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3EF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Observando</w:t>
      </w:r>
      <w:proofErr w:type="spellEnd"/>
      <w:r w:rsidRPr="000C3EF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inadequação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regulação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actores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privados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envolvidos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prestação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serviços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relevantes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concretização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0C3EF2" w:rsidRPr="000C3EF2" w:rsidRDefault="000C3EF2" w:rsidP="000C3EF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3EF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420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Obrigação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Regularem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Actores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Privados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Envolvidos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Prestação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Serviços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Educação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(ACHPR / Res. 420 (LXIV) 2019),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64.ª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de 24 de Abril a 14 de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de 2019,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Sharm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El Sheikh,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Egipto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C3EF2" w:rsidRPr="000C3EF2" w:rsidRDefault="000C3EF2" w:rsidP="000C3EF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3EF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0C3EF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A/HRC/32/L.33 do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Conselho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32.ª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2016,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exortando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dar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pleno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efeito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educação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, inclusive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tomando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relativas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regulação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actores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estatais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prestadores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serviços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educação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C3EF2" w:rsidRPr="000C3EF2" w:rsidRDefault="000C3EF2" w:rsidP="000C3EF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3EF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0C3EF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C3EF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de Abidjan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obrigações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matéria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proporcionar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educação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pública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e de regular o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envolvimento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privado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educação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adoptados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Côte d’Ivoire,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asciiTheme="minorHAnsi" w:hAnsiTheme="minorHAnsi" w:cstheme="minorHAnsi"/>
          <w:color w:val="53575A"/>
          <w:sz w:val="23"/>
          <w:szCs w:val="23"/>
        </w:rPr>
        <w:t>Fevereiro</w:t>
      </w:r>
      <w:proofErr w:type="spellEnd"/>
      <w:r w:rsidRPr="000C3EF2">
        <w:rPr>
          <w:rFonts w:asciiTheme="minorHAnsi" w:hAnsiTheme="minorHAnsi" w:cstheme="minorHAnsi"/>
          <w:color w:val="53575A"/>
          <w:sz w:val="23"/>
          <w:szCs w:val="23"/>
        </w:rPr>
        <w:t xml:space="preserve"> de 2019;</w:t>
      </w:r>
    </w:p>
    <w:p w:rsidR="000C3EF2" w:rsidRPr="000C3EF2" w:rsidRDefault="000C3EF2" w:rsidP="000C3EF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C3EF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0C3EF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0C3EF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:</w:t>
      </w:r>
    </w:p>
    <w:p w:rsidR="000C3EF2" w:rsidRPr="000C3EF2" w:rsidRDefault="000C3EF2" w:rsidP="000C3EF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cstheme="minorHAnsi"/>
          <w:color w:val="53575A"/>
          <w:sz w:val="23"/>
          <w:szCs w:val="23"/>
        </w:rPr>
      </w:pPr>
      <w:r w:rsidRPr="000C3EF2">
        <w:rPr>
          <w:rFonts w:cstheme="minorHAnsi"/>
          <w:color w:val="53575A"/>
          <w:sz w:val="23"/>
          <w:szCs w:val="23"/>
        </w:rPr>
        <w:t xml:space="preserve">Decide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mandatar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o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Grupo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de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Trabalho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sobre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Direitos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Económicos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,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Sociais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e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Culturais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para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elaborar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normas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sobre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as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obrigações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dos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Estados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de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regularem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o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envolvimento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de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actores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privados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na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prestação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de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serviços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sociais</w:t>
      </w:r>
      <w:proofErr w:type="spellEnd"/>
      <w:r w:rsidRPr="000C3EF2">
        <w:rPr>
          <w:rFonts w:cstheme="minorHAnsi"/>
          <w:color w:val="53575A"/>
          <w:sz w:val="23"/>
          <w:szCs w:val="23"/>
        </w:rPr>
        <w:t>; e</w:t>
      </w:r>
    </w:p>
    <w:p w:rsidR="000C3EF2" w:rsidRPr="000C3EF2" w:rsidRDefault="000C3EF2" w:rsidP="000C3EF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cstheme="minorHAnsi"/>
          <w:color w:val="53575A"/>
          <w:sz w:val="23"/>
          <w:szCs w:val="23"/>
        </w:rPr>
      </w:pPr>
      <w:proofErr w:type="spellStart"/>
      <w:r w:rsidRPr="000C3EF2">
        <w:rPr>
          <w:rFonts w:cstheme="minorHAnsi"/>
          <w:color w:val="53575A"/>
          <w:sz w:val="23"/>
          <w:szCs w:val="23"/>
        </w:rPr>
        <w:lastRenderedPageBreak/>
        <w:t>Exorta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os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Estados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Partes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, a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sociedade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civil e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outras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partes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interessadas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a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colaborarem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com o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Grupo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de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Trabalho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,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contribuindo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para o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processo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de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elaboração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de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normas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sobre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as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obrigações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do Estado de regular o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envolvimento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dos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actores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privados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na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prestação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de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serviços</w:t>
      </w:r>
      <w:proofErr w:type="spellEnd"/>
      <w:r w:rsidRPr="000C3EF2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0C3EF2">
        <w:rPr>
          <w:rFonts w:cstheme="minorHAnsi"/>
          <w:color w:val="53575A"/>
          <w:sz w:val="23"/>
          <w:szCs w:val="23"/>
        </w:rPr>
        <w:t>sociais</w:t>
      </w:r>
      <w:proofErr w:type="spellEnd"/>
      <w:r w:rsidRPr="000C3EF2">
        <w:rPr>
          <w:rFonts w:cstheme="minorHAnsi"/>
          <w:color w:val="53575A"/>
          <w:sz w:val="23"/>
          <w:szCs w:val="23"/>
        </w:rPr>
        <w:t>.</w:t>
      </w:r>
    </w:p>
    <w:p w:rsidR="000C3EF2" w:rsidRPr="000C3EF2" w:rsidRDefault="000C3EF2" w:rsidP="000C3EF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C3EF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0C3EF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 04 </w:t>
      </w:r>
      <w:proofErr w:type="spellStart"/>
      <w:r w:rsidRPr="000C3EF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Março</w:t>
      </w:r>
      <w:proofErr w:type="spellEnd"/>
      <w:r w:rsidRPr="000C3EF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2020, </w:t>
      </w:r>
      <w:proofErr w:type="spellStart"/>
      <w:r w:rsidRPr="000C3EF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C3EF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0C3EF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</w:p>
    <w:p w:rsidR="000C3EF2" w:rsidRDefault="000C3EF2"/>
    <w:sectPr w:rsidR="000C3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A1E7D"/>
    <w:multiLevelType w:val="multilevel"/>
    <w:tmpl w:val="9C12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F2"/>
    <w:rsid w:val="000C3EF2"/>
    <w:rsid w:val="003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E905FC"/>
  <w15:chartTrackingRefBased/>
  <w15:docId w15:val="{A889E4F8-F4D0-4BC1-8F20-CC457007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3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EF2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styleId="Emphasis">
    <w:name w:val="Emphasis"/>
    <w:basedOn w:val="DefaultParagraphFont"/>
    <w:uiPriority w:val="20"/>
    <w:qFormat/>
    <w:rsid w:val="000C3EF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C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0C3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2023-05-30T10:22:00Z</dcterms:created>
  <dcterms:modified xsi:type="dcterms:W3CDTF">2023-05-30T10:23:00Z</dcterms:modified>
</cp:coreProperties>
</file>