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CF" w:rsidRDefault="006E17CF" w:rsidP="006E17CF">
      <w:pPr>
        <w:pStyle w:val="NormalWeb"/>
        <w:spacing w:before="0" w:beforeAutospacing="0" w:after="160" w:afterAutospacing="0"/>
        <w:jc w:val="both"/>
      </w:pPr>
      <w:r>
        <w:rPr>
          <w:rFonts w:ascii="Book Antiqua" w:hAnsi="Book Antiqua"/>
          <w:b/>
          <w:bCs/>
          <w:color w:val="000000"/>
        </w:rPr>
        <w:t>ACHPR/Res. 488 (EXT.OS/XXXIV) 2021: Resolution on the Validation of the Co-op</w:t>
      </w:r>
      <w:bookmarkStart w:id="0" w:name="_GoBack"/>
      <w:bookmarkEnd w:id="0"/>
      <w:r>
        <w:rPr>
          <w:rFonts w:ascii="Book Antiqua" w:hAnsi="Book Antiqua"/>
          <w:b/>
          <w:bCs/>
          <w:color w:val="000000"/>
        </w:rPr>
        <w:t>ted Members of the Commission of Inquiry into the Situation in the Tigray Region of the Federal Democratic Republic of Ethiopia </w:t>
      </w:r>
    </w:p>
    <w:p w:rsidR="006E17CF" w:rsidRDefault="006E17CF" w:rsidP="006E17CF">
      <w:pPr>
        <w:pStyle w:val="NormalWeb"/>
        <w:spacing w:before="0" w:beforeAutospacing="0" w:after="160" w:afterAutospacing="0"/>
        <w:jc w:val="both"/>
      </w:pPr>
      <w:r>
        <w:rPr>
          <w:rFonts w:ascii="Book Antiqua" w:hAnsi="Book Antiqua"/>
          <w:color w:val="000000"/>
        </w:rPr>
        <w:t>The African Commission on Human and Peoples' Rights (the Commission), meeting at its 34th Extraordinary Session, held virtually on 24 August 2021;</w:t>
      </w:r>
    </w:p>
    <w:p w:rsidR="006E17CF" w:rsidRDefault="006E17CF" w:rsidP="006E17CF">
      <w:pPr>
        <w:pStyle w:val="NormalWeb"/>
        <w:spacing w:before="0" w:beforeAutospacing="0" w:after="160" w:afterAutospacing="0"/>
        <w:jc w:val="both"/>
      </w:pPr>
      <w:r>
        <w:rPr>
          <w:rFonts w:ascii="Book Antiqua" w:hAnsi="Book Antiqua"/>
          <w:b/>
          <w:bCs/>
          <w:i/>
          <w:iCs/>
          <w:color w:val="000000"/>
        </w:rPr>
        <w:t xml:space="preserve">Recalling </w:t>
      </w:r>
      <w:r>
        <w:rPr>
          <w:rFonts w:ascii="Book Antiqua" w:hAnsi="Book Antiqua"/>
          <w:i/>
          <w:iCs/>
          <w:color w:val="000000"/>
        </w:rPr>
        <w:t xml:space="preserve">Resolution </w:t>
      </w:r>
      <w:r>
        <w:rPr>
          <w:rFonts w:ascii="Book Antiqua" w:hAnsi="Book Antiqua"/>
          <w:color w:val="000000"/>
        </w:rPr>
        <w:t>ACHPR/Res. 482 (EXT.OS/XXXII) 2021</w:t>
      </w:r>
      <w:r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color w:val="000000"/>
        </w:rPr>
        <w:t>on the Fact-Finding Mission to the Tigray Region of the Federal Democratic Republic of Ethiopia;</w:t>
      </w:r>
    </w:p>
    <w:p w:rsidR="006E17CF" w:rsidRDefault="006E17CF" w:rsidP="006E17CF">
      <w:pPr>
        <w:pStyle w:val="NormalWeb"/>
        <w:spacing w:before="0" w:beforeAutospacing="0" w:after="160" w:afterAutospacing="0"/>
        <w:jc w:val="both"/>
      </w:pPr>
      <w:r>
        <w:rPr>
          <w:rFonts w:ascii="Book Antiqua" w:hAnsi="Book Antiqua"/>
          <w:b/>
          <w:bCs/>
          <w:i/>
          <w:iCs/>
          <w:color w:val="000000"/>
        </w:rPr>
        <w:t xml:space="preserve">Noting </w:t>
      </w:r>
      <w:r>
        <w:rPr>
          <w:rFonts w:ascii="Book Antiqua" w:hAnsi="Book Antiqua"/>
          <w:color w:val="000000"/>
        </w:rPr>
        <w:t>  paragraph 11 of Resolution ACHPR/Res. 482 (EXT.OS/XXXII) 2021, which gives the Commission the right to co-opt any expert, including military, forensic, communications, ballistics, and human rights experts etc. to become a member of the Commission of Inquiry; </w:t>
      </w:r>
    </w:p>
    <w:p w:rsidR="006E17CF" w:rsidRDefault="006E17CF" w:rsidP="006E17CF">
      <w:pPr>
        <w:pStyle w:val="NormalWeb"/>
        <w:spacing w:before="0" w:beforeAutospacing="0" w:after="160" w:afterAutospacing="0"/>
        <w:jc w:val="both"/>
      </w:pPr>
      <w:r>
        <w:rPr>
          <w:rFonts w:ascii="Book Antiqua" w:hAnsi="Book Antiqua"/>
          <w:color w:val="000000"/>
        </w:rPr>
        <w:t>The Commission decides to:</w:t>
      </w:r>
    </w:p>
    <w:p w:rsidR="006E17CF" w:rsidRDefault="006E17CF" w:rsidP="006E17CF">
      <w:pPr>
        <w:pStyle w:val="NormalWeb"/>
        <w:spacing w:before="0" w:beforeAutospacing="0" w:after="160" w:afterAutospacing="0"/>
        <w:jc w:val="both"/>
      </w:pPr>
      <w:r>
        <w:rPr>
          <w:rFonts w:ascii="Book Antiqua" w:hAnsi="Book Antiqua"/>
          <w:color w:val="000000"/>
        </w:rPr>
        <w:t>Validate the appointment of the following independent human rights experts as co-opted members of the Commission of Inquiry with retroactive effect, and as of their respective dates of appointment:</w:t>
      </w:r>
    </w:p>
    <w:p w:rsidR="006E17CF" w:rsidRDefault="006E17CF" w:rsidP="006E17C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Judge </w:t>
      </w:r>
      <w:proofErr w:type="spellStart"/>
      <w:r>
        <w:rPr>
          <w:rFonts w:ascii="Book Antiqua" w:hAnsi="Book Antiqua"/>
          <w:b/>
          <w:bCs/>
          <w:color w:val="000000"/>
        </w:rPr>
        <w:t>Fatsah</w:t>
      </w:r>
      <w:proofErr w:type="spellEnd"/>
      <w:r>
        <w:rPr>
          <w:rFonts w:ascii="Book Antiqua" w:hAnsi="Book Antiqua"/>
          <w:b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</w:rPr>
        <w:t>Ouguergouz</w:t>
      </w:r>
      <w:proofErr w:type="spellEnd"/>
      <w:r>
        <w:rPr>
          <w:rFonts w:ascii="Book Antiqua" w:hAnsi="Book Antiqua"/>
          <w:b/>
          <w:bCs/>
          <w:color w:val="000000"/>
        </w:rPr>
        <w:t xml:space="preserve"> -appointed on 17 June 2021</w:t>
      </w:r>
    </w:p>
    <w:p w:rsidR="006E17CF" w:rsidRDefault="006E17CF" w:rsidP="006E17C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Book Antiqua" w:hAnsi="Book Antiqua"/>
          <w:b/>
          <w:bCs/>
          <w:color w:val="000000"/>
        </w:rPr>
      </w:pPr>
      <w:proofErr w:type="spellStart"/>
      <w:r>
        <w:rPr>
          <w:rFonts w:ascii="Book Antiqua" w:hAnsi="Book Antiqua"/>
          <w:b/>
          <w:bCs/>
          <w:color w:val="000000"/>
        </w:rPr>
        <w:t>Maitre</w:t>
      </w:r>
      <w:proofErr w:type="spellEnd"/>
      <w:r>
        <w:rPr>
          <w:rFonts w:ascii="Book Antiqua" w:hAnsi="Book Antiqua"/>
          <w:b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</w:rPr>
        <w:t>Soyata</w:t>
      </w:r>
      <w:proofErr w:type="spellEnd"/>
      <w:r>
        <w:rPr>
          <w:rFonts w:ascii="Book Antiqua" w:hAnsi="Book Antiqua"/>
          <w:b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</w:rPr>
        <w:t>Maiga</w:t>
      </w:r>
      <w:proofErr w:type="spellEnd"/>
      <w:r>
        <w:rPr>
          <w:rFonts w:ascii="Book Antiqua" w:hAnsi="Book Antiqua"/>
          <w:b/>
          <w:bCs/>
          <w:color w:val="000000"/>
        </w:rPr>
        <w:t xml:space="preserve"> - appointed on 21 June 2021; and</w:t>
      </w:r>
    </w:p>
    <w:p w:rsidR="006E17CF" w:rsidRDefault="006E17CF" w:rsidP="006E17C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Judge Lucy </w:t>
      </w:r>
      <w:proofErr w:type="spellStart"/>
      <w:r>
        <w:rPr>
          <w:rFonts w:ascii="Book Antiqua" w:hAnsi="Book Antiqua"/>
          <w:b/>
          <w:bCs/>
          <w:color w:val="000000"/>
        </w:rPr>
        <w:t>Asuagbor</w:t>
      </w:r>
      <w:proofErr w:type="spellEnd"/>
      <w:r>
        <w:rPr>
          <w:rFonts w:ascii="Book Antiqua" w:hAnsi="Book Antiqua"/>
          <w:b/>
          <w:bCs/>
          <w:color w:val="000000"/>
        </w:rPr>
        <w:t xml:space="preserve"> - appointed on 24 June 2021.</w:t>
      </w:r>
    </w:p>
    <w:p w:rsidR="006E17CF" w:rsidRDefault="006E17CF" w:rsidP="006E17CF">
      <w:pPr>
        <w:pStyle w:val="NormalWeb"/>
        <w:spacing w:before="0" w:beforeAutospacing="0" w:after="160" w:afterAutospacing="0"/>
        <w:jc w:val="right"/>
      </w:pPr>
      <w:r>
        <w:rPr>
          <w:rFonts w:ascii="Book Antiqua" w:hAnsi="Book Antiqua"/>
          <w:b/>
          <w:bCs/>
          <w:color w:val="000000"/>
        </w:rPr>
        <w:t> </w:t>
      </w:r>
    </w:p>
    <w:p w:rsidR="006E17CF" w:rsidRDefault="006E17CF" w:rsidP="006E17CF">
      <w:pPr>
        <w:pStyle w:val="NormalWeb"/>
        <w:spacing w:before="0" w:beforeAutospacing="0" w:after="160" w:afterAutospacing="0"/>
        <w:jc w:val="right"/>
      </w:pPr>
      <w:r>
        <w:rPr>
          <w:rFonts w:ascii="Book Antiqua" w:hAnsi="Book Antiqua"/>
          <w:b/>
          <w:bCs/>
          <w:color w:val="000000"/>
        </w:rPr>
        <w:t>Done virtually on 24 August 2021.</w:t>
      </w:r>
    </w:p>
    <w:p w:rsidR="006F7B9B" w:rsidRDefault="006F7B9B"/>
    <w:sectPr w:rsidR="006F7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17862"/>
    <w:multiLevelType w:val="multilevel"/>
    <w:tmpl w:val="14E6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CF"/>
    <w:rsid w:val="00043C12"/>
    <w:rsid w:val="00191085"/>
    <w:rsid w:val="001D70CE"/>
    <w:rsid w:val="00235948"/>
    <w:rsid w:val="005977CF"/>
    <w:rsid w:val="005A30D3"/>
    <w:rsid w:val="006815EF"/>
    <w:rsid w:val="006E17CF"/>
    <w:rsid w:val="006F7B9B"/>
    <w:rsid w:val="00834F5D"/>
    <w:rsid w:val="0096189E"/>
    <w:rsid w:val="00D71E2D"/>
    <w:rsid w:val="00E2145E"/>
    <w:rsid w:val="00E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8B6B1-B155-4C88-B6BD-5D9F430C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2021-10-31T09:27:00Z</dcterms:created>
  <dcterms:modified xsi:type="dcterms:W3CDTF">2021-10-31T09:28:00Z</dcterms:modified>
</cp:coreProperties>
</file>