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10" w:rsidRPr="00337510" w:rsidRDefault="00337510" w:rsidP="0033751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referente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Membros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Peritos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Populações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/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Comunidades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Indígenas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Minorias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3375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CADHP/Res.553 (LXXV) 2023</w:t>
      </w:r>
    </w:p>
    <w:p w:rsidR="00A45B48" w:rsidRPr="00337510" w:rsidRDefault="0033751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337510">
        <w:rPr>
          <w:rFonts w:cstheme="minorHAnsi"/>
          <w:color w:val="231F20"/>
          <w:sz w:val="23"/>
          <w:szCs w:val="23"/>
          <w:shd w:val="clear" w:color="auto" w:fill="FFFFFF"/>
        </w:rPr>
        <w:t>Jun 15, 2023</w:t>
      </w:r>
    </w:p>
    <w:p w:rsidR="00337510" w:rsidRPr="00337510" w:rsidRDefault="0033751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337510" w:rsidRPr="00337510" w:rsidRDefault="00337510" w:rsidP="003375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75ª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de 3 a 23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2023:</w:t>
      </w:r>
    </w:p>
    <w:p w:rsidR="00337510" w:rsidRPr="00337510" w:rsidRDefault="00337510" w:rsidP="003375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conferido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Africana);</w:t>
      </w:r>
    </w:p>
    <w:p w:rsidR="00337510" w:rsidRPr="00337510" w:rsidRDefault="00337510" w:rsidP="003375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 IGUALMENTE</w:t>
      </w:r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 que no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criou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37510" w:rsidRPr="00337510" w:rsidRDefault="00337510" w:rsidP="003375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fundamental que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desempenha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minoritários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presentemente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parte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expostos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 graves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37510" w:rsidRPr="00337510" w:rsidRDefault="00337510" w:rsidP="003375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 AINDA</w:t>
      </w:r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: CADHP/Res.123 (XXXXII) 2007; CADHP/Res.155 (XLV1) 2009; CADHP/Res.204 (L) 2011; CADHP/Res.237 (LIII) 2013; CADHP/Res.249 (LIV) 2013,CADHP/Res.323 (LVII) 2015; CADHP/Res. 329 (EXT.OS/XIX) 2016; CADHP/Res. 354(LIX) 2016; CADHP/Res.382(LXI) 2017; CADHP/Res.425 (LXV) 2019; e CADHP/Res.533 (LXXIII) 2022,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elas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com  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Minorias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(o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337510" w:rsidRPr="00337510" w:rsidRDefault="00337510" w:rsidP="003375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 EM MENTE</w:t>
      </w:r>
      <w:r w:rsidRPr="0033751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Procedimentos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Operacionais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Padrão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(POP)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relativos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adoptados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 27.ª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de 19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 4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2020) 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tomando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nota das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relativas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modalidades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conduta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titulares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337510" w:rsidRPr="00337510" w:rsidRDefault="00337510" w:rsidP="003375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TOMANDO NOTA</w:t>
      </w:r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 que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CADHP/Res.533 (LXXIII) 2022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referente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Reconstituição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Minorias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 73.ª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solicitou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convite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candidaturas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representação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Austral, com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efeitos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imediatos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voltasse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publicado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cumprir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requisito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representação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geográfica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estipulado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POP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relativamente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37510" w:rsidRPr="00337510" w:rsidRDefault="00337510" w:rsidP="003375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TOMANDO AINDA NOTA</w:t>
      </w:r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voltou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anunciar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convite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candidaturas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no portal 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redes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entre 10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27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2023,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permitir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candidaturas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candidatos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devidamente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habilitados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Norte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Austral para o cargo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processamento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candidaturas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recebidas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terminado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37510" w:rsidRPr="00337510" w:rsidRDefault="00337510" w:rsidP="003375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37510">
        <w:rPr>
          <w:rFonts w:asciiTheme="minorHAnsi" w:hAnsiTheme="minorHAnsi" w:cstheme="minorHAnsi"/>
          <w:color w:val="53575A"/>
          <w:sz w:val="23"/>
          <w:szCs w:val="23"/>
        </w:rPr>
        <w:t>Decide: </w:t>
      </w:r>
      <w:r w:rsidRPr="0033751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i.Nomear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Dr.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Leonard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Mukosi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Doutorado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Ciências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Judiciais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Perito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Austral)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contar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23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2023; e</w:t>
      </w:r>
      <w:r w:rsidRPr="0033751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lastRenderedPageBreak/>
        <w:t>ii.Solicitar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que volte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anunciado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convite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perito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oriundo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Norte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imediato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cumprir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requisito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representação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geográfica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limite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máximo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estipulado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337510">
        <w:rPr>
          <w:rFonts w:asciiTheme="minorHAnsi" w:hAnsiTheme="minorHAnsi" w:cstheme="minorHAnsi"/>
          <w:color w:val="53575A"/>
          <w:sz w:val="23"/>
          <w:szCs w:val="23"/>
        </w:rPr>
        <w:t xml:space="preserve"> POP.</w:t>
      </w:r>
    </w:p>
    <w:p w:rsidR="00337510" w:rsidRPr="00337510" w:rsidRDefault="00337510" w:rsidP="003375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23 de </w:t>
      </w:r>
      <w:proofErr w:type="spellStart"/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3375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2023</w:t>
      </w:r>
    </w:p>
    <w:p w:rsidR="00337510" w:rsidRDefault="00337510"/>
    <w:sectPr w:rsidR="00337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10"/>
    <w:rsid w:val="00337510"/>
    <w:rsid w:val="00A4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69DD2"/>
  <w15:chartTrackingRefBased/>
  <w15:docId w15:val="{A0EB2BCD-68A8-4123-B6AD-EA44E0B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51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33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37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2023-06-26T12:06:00Z</dcterms:created>
  <dcterms:modified xsi:type="dcterms:W3CDTF">2023-06-26T12:06:00Z</dcterms:modified>
</cp:coreProperties>
</file>