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83" w:rsidRPr="00E52A83" w:rsidRDefault="00E52A83" w:rsidP="00E52A8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grave </w:t>
      </w:r>
      <w:proofErr w:type="spellStart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deterioração</w:t>
      </w:r>
      <w:proofErr w:type="spellEnd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República</w:t>
      </w:r>
      <w:proofErr w:type="spellEnd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Sudão</w:t>
      </w:r>
      <w:proofErr w:type="spellEnd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devido</w:t>
      </w:r>
      <w:proofErr w:type="spellEnd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continuação</w:t>
      </w:r>
      <w:proofErr w:type="spellEnd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guerra</w:t>
      </w:r>
      <w:proofErr w:type="spellEnd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que </w:t>
      </w:r>
      <w:proofErr w:type="spellStart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eclodiu</w:t>
      </w:r>
      <w:proofErr w:type="spellEnd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E52A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15 de Abril de 2023 - CADHP/Res.563 (LXXVI) 2023</w:t>
      </w:r>
    </w:p>
    <w:bookmarkEnd w:id="0"/>
    <w:p w:rsidR="00E52A83" w:rsidRPr="00E52A83" w:rsidRDefault="00E52A83" w:rsidP="00E52A83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52A83">
        <w:rPr>
          <w:rFonts w:eastAsia="Times New Roman" w:cstheme="minorHAnsi"/>
          <w:color w:val="231F20"/>
          <w:sz w:val="23"/>
          <w:szCs w:val="23"/>
          <w:lang w:eastAsia="en-ZA"/>
        </w:rPr>
        <w:t> Jul 28, 2023</w:t>
      </w:r>
    </w:p>
    <w:p w:rsidR="00C45CEE" w:rsidRPr="00E52A83" w:rsidRDefault="00C45CEE">
      <w:pPr>
        <w:rPr>
          <w:rFonts w:cstheme="minorHAnsi"/>
        </w:rPr>
      </w:pPr>
    </w:p>
    <w:p w:rsidR="00E52A83" w:rsidRPr="00E52A83" w:rsidRDefault="00E52A83" w:rsidP="00E52A8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Africana), </w:t>
      </w:r>
      <w:proofErr w:type="spellStart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76.ª </w:t>
      </w:r>
      <w:proofErr w:type="spellStart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modo</w:t>
      </w:r>
      <w:proofErr w:type="spellEnd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virtual de 19 de </w:t>
      </w:r>
      <w:proofErr w:type="spellStart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E52A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02 de Agosto de 2023: </w:t>
      </w:r>
    </w:p>
    <w:p w:rsidR="00E52A83" w:rsidRPr="00E52A83" w:rsidRDefault="00E52A83" w:rsidP="00E52A8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dos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Homem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E52A83" w:rsidRPr="00E52A83" w:rsidRDefault="00E52A83" w:rsidP="00E52A8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acordos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compromissos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assinou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ratificou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nomeadamente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 Carta Africana dos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Homem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a Carta Africana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Pacto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Políticos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Pacto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e 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Paz de Juba,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qual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o Estado Parte se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comprometeu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respeitar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o Estado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cultura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a boa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>;  </w:t>
      </w:r>
    </w:p>
    <w:p w:rsidR="00E52A83" w:rsidRPr="00E52A83" w:rsidRDefault="00E52A83" w:rsidP="00E52A8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- ACHPR / Res. 444 (LXVI) 2020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ACHPR/Res.516 (LXX) 2022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agravamento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sequência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golpe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Estado de 25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ACHPR/Res.548 (LXXIII) 2022,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golpes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Estado,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transições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militares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conexas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no Burkina Faso,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Guiné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no Mali e no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e ACHPR/Res.555 (LXXV) 2023,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52A83" w:rsidRPr="00E52A83" w:rsidRDefault="00E52A83" w:rsidP="00E52A8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Profundamente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armado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iniciado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15 de Abril entre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Forças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Armadas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sudanesas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Forças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Rápido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lado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e com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persistência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combates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outro,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mesmo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após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Compromisso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Jeddah, que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está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ter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consequências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devastadoras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várias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zonas;</w:t>
      </w:r>
    </w:p>
    <w:p w:rsidR="00E52A83" w:rsidRPr="00E52A83" w:rsidRDefault="00E52A83" w:rsidP="00E52A8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Notando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sucessivos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fracassos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tentativas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mediação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apesar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numerosas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cimeiras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que se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esforçaram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alcançar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cessar-fogo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52A83" w:rsidRPr="00E52A83" w:rsidRDefault="00E52A83" w:rsidP="00E52A8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Notando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confrontos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actuais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causaram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morte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30900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desde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início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combates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um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pouco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5000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feridos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1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milhão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encurraladas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Cartum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Omdurman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Bahri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52A83" w:rsidRPr="00E52A83" w:rsidRDefault="00E52A83" w:rsidP="00E52A8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Notando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consequências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humanitárias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com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deslocação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forçada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três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milhões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menos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quatro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meses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2,2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milhões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700 000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vizinhos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Egipto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Chade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Sul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Líbia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Centro-Africana);</w:t>
      </w:r>
    </w:p>
    <w:p w:rsidR="00E52A83" w:rsidRPr="00E52A83" w:rsidRDefault="00E52A83" w:rsidP="00E52A8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Alarmada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pelas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numerosas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que se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verificam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país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nomeadamente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uso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excessivo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execuções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extrajudiciais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sumárias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mortes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ilícitas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detenções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arbitrárias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tortura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maus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tratos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desaparecimentos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forçados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sexual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baseada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género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opinião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expressão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da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pacífica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dos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intercomunitária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ataques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contra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constituem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garantidos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pela Carta Africana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outros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que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é parte;</w:t>
      </w:r>
    </w:p>
    <w:p w:rsidR="00E52A83" w:rsidRPr="00E52A83" w:rsidRDefault="00E52A83" w:rsidP="00E52A8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lastRenderedPageBreak/>
        <w:t>Condenando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atrocidades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sendo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cometidas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Darfur,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assassinatos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estúpros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destruição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bens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meios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subsistência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visando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particular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com base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etnia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principalmente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étnico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Maslit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52A83" w:rsidRPr="00E52A83" w:rsidRDefault="00E52A83" w:rsidP="00E52A8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: </w:t>
      </w:r>
      <w:r w:rsidRPr="00E52A83">
        <w:rPr>
          <w:rFonts w:asciiTheme="minorHAnsi" w:hAnsiTheme="minorHAnsi" w:cstheme="minorHAnsi"/>
          <w:color w:val="53575A"/>
          <w:sz w:val="23"/>
          <w:szCs w:val="23"/>
        </w:rPr>
        <w:br/>
        <w:t xml:space="preserve">1.Condena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firmemente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>:</w:t>
      </w:r>
      <w:r w:rsidRPr="00E52A8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i.Os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violentos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combates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estão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decorrer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entre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Forças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Armadas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Sudanesas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(SAF) e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Forças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Rápido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(RSF)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paramilitares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E52A8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ii.As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curso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risco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crimes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guerra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52A83" w:rsidRPr="00E52A83" w:rsidRDefault="00E52A83" w:rsidP="00E52A8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2.Apela </w:t>
      </w:r>
      <w:proofErr w:type="gram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cessar-fogo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imediato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incondicional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parte das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beligerantes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conversações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ponham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definitivamente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termo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atual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E52A83" w:rsidRPr="00E52A83" w:rsidRDefault="00E52A83" w:rsidP="00E52A8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3.Exorta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respeitarem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protegerem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trabalhadores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humanitários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garantindo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corredores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humanitários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abstendo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-se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actos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possam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prejudicar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acções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trabalhadores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humanitários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52A83" w:rsidRPr="00E52A83" w:rsidRDefault="00E52A83" w:rsidP="00E52A8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4.Insta à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Africana que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adopte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seguintes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urgentes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pôr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termo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restabelecer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>:</w:t>
      </w:r>
      <w:r w:rsidRPr="00E52A8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i.Prosseguir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negociações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entre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diferentes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pôr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termo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E52A8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ii.Enviar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se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necessário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missão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pacificação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construção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restaurar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pôr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termo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actuais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eventuais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crimes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guerra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E52A83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iii.Criar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ajuda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humanitária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africana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Agência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Humanitária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Africana para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assistir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vítimas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guerra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encontraram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refúgio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vizinhos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E52A83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iv.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Mobilizar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Estados-Membros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actores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exercerem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pressão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nomeadamente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aplicação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sanções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específicas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líderes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pôr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imediatamente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termo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E52A83">
        <w:rPr>
          <w:rFonts w:asciiTheme="minorHAnsi" w:hAnsiTheme="minorHAnsi" w:cstheme="minorHAnsi"/>
          <w:color w:val="53575A"/>
          <w:sz w:val="23"/>
          <w:szCs w:val="23"/>
        </w:rPr>
        <w:br/>
        <w:t xml:space="preserve">v.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Criar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mecanismo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controlo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documentação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informação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 do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humanitário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cometidas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pelas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prestando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atenção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Darfur;</w:t>
      </w:r>
    </w:p>
    <w:p w:rsidR="00E52A83" w:rsidRPr="00E52A83" w:rsidRDefault="00E52A83" w:rsidP="00E52A8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5.Insta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comunidade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intensificar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esforços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para resolver 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estreita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colaboração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Africana,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pôr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termo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atual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conflito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rapidamente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possível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52A83" w:rsidRPr="00E52A83" w:rsidRDefault="00E52A83" w:rsidP="00E52A83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6.Continua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acompanhar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evolução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E52A83">
        <w:rPr>
          <w:rFonts w:asciiTheme="minorHAnsi" w:hAnsiTheme="minorHAnsi" w:cstheme="minorHAnsi"/>
          <w:color w:val="53575A"/>
          <w:sz w:val="23"/>
          <w:szCs w:val="23"/>
        </w:rPr>
        <w:t>Sudão</w:t>
      </w:r>
      <w:proofErr w:type="spellEnd"/>
      <w:r w:rsidRPr="00E52A83">
        <w:rPr>
          <w:rFonts w:asciiTheme="minorHAnsi" w:hAnsiTheme="minorHAnsi" w:cstheme="minorHAnsi"/>
          <w:color w:val="53575A"/>
          <w:sz w:val="23"/>
          <w:szCs w:val="23"/>
        </w:rPr>
        <w:t>.  </w:t>
      </w:r>
    </w:p>
    <w:p w:rsidR="00E52A83" w:rsidRPr="00E52A83" w:rsidRDefault="00E52A83" w:rsidP="00E52A83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52A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Feita</w:t>
      </w:r>
      <w:proofErr w:type="spellEnd"/>
      <w:r w:rsidRPr="00E52A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52A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52A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modo</w:t>
      </w:r>
      <w:proofErr w:type="spellEnd"/>
      <w:r w:rsidRPr="00E52A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virtual, </w:t>
      </w:r>
      <w:proofErr w:type="spellStart"/>
      <w:r w:rsidRPr="00E52A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52A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02 de Agosto de 2023</w:t>
      </w:r>
    </w:p>
    <w:p w:rsidR="00E52A83" w:rsidRDefault="00E52A83"/>
    <w:sectPr w:rsidR="00E52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83"/>
    <w:rsid w:val="00C45CEE"/>
    <w:rsid w:val="00E5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2537D7"/>
  <w15:chartTrackingRefBased/>
  <w15:docId w15:val="{49DFBE70-4B85-4406-873C-1097B9D8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2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A8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E5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E52A83"/>
    <w:rPr>
      <w:i/>
      <w:iCs/>
    </w:rPr>
  </w:style>
  <w:style w:type="paragraph" w:customStyle="1" w:styleId="text-align-right">
    <w:name w:val="text-align-right"/>
    <w:basedOn w:val="Normal"/>
    <w:rsid w:val="00E5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52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9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25489493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2023-08-17T13:45:00Z</dcterms:created>
  <dcterms:modified xsi:type="dcterms:W3CDTF">2023-08-17T13:46:00Z</dcterms:modified>
</cp:coreProperties>
</file>