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5921" w:rsidRDefault="0035585C">
      <w:pPr>
        <w:pStyle w:val="BodyText"/>
        <w:spacing w:after="540"/>
        <w:jc w:val="center"/>
      </w:pPr>
      <w:r>
        <w:rPr>
          <w:b/>
          <w:bCs/>
        </w:rPr>
        <w:t>DECISION ON THE ESTABLISHMENT OF A</w:t>
      </w:r>
      <w:r>
        <w:rPr>
          <w:b/>
          <w:bCs/>
        </w:rPr>
        <w:br/>
        <w:t>PAN-AFRICAN MEDIA OBSERVATORY</w:t>
      </w:r>
      <w:r>
        <w:rPr>
          <w:b/>
          <w:bCs/>
        </w:rPr>
        <w:br/>
        <w:t>Doc. EX.CL/505(XV)</w:t>
      </w:r>
    </w:p>
    <w:p w:rsidR="00EC5921" w:rsidRDefault="0035585C">
      <w:pPr>
        <w:pStyle w:val="Heading10"/>
        <w:keepNext/>
        <w:keepLines/>
        <w:spacing w:after="260"/>
      </w:pPr>
      <w:bookmarkStart w:id="0" w:name="bookmark0"/>
      <w:bookmarkStart w:id="1" w:name="bookmark1"/>
      <w:bookmarkStart w:id="2" w:name="bookmark2"/>
      <w:r>
        <w:t>The Executive Council,</w:t>
      </w:r>
      <w:bookmarkEnd w:id="0"/>
      <w:bookmarkEnd w:id="1"/>
      <w:bookmarkEnd w:id="2"/>
    </w:p>
    <w:p w:rsidR="00EC5921" w:rsidRDefault="0035585C" w:rsidP="0035585C">
      <w:pPr>
        <w:pStyle w:val="BodyText"/>
        <w:tabs>
          <w:tab w:val="left" w:pos="707"/>
        </w:tabs>
        <w:spacing w:after="260"/>
        <w:ind w:left="700" w:hanging="700"/>
      </w:pPr>
      <w:bookmarkStart w:id="3" w:name="bookmark3"/>
      <w:bookmarkEnd w:id="3"/>
      <w:r>
        <w:rPr>
          <w:b/>
          <w:bCs/>
        </w:rPr>
        <w:t>1.</w:t>
      </w:r>
      <w:r>
        <w:rPr>
          <w:b/>
          <w:bCs/>
        </w:rPr>
        <w:tab/>
      </w:r>
      <w:r>
        <w:rPr>
          <w:b/>
          <w:bCs/>
        </w:rPr>
        <w:t xml:space="preserve">TAKES NOTE </w:t>
      </w:r>
      <w:r>
        <w:t>of the Progress Report of the Commission on the Establishment of a Pan-African Media Observatory;</w:t>
      </w:r>
    </w:p>
    <w:p w:rsidR="00EC5921" w:rsidRDefault="0035585C" w:rsidP="0035585C">
      <w:pPr>
        <w:pStyle w:val="BodyText"/>
        <w:tabs>
          <w:tab w:val="left" w:pos="707"/>
        </w:tabs>
        <w:spacing w:after="260"/>
        <w:ind w:left="700" w:hanging="700"/>
      </w:pPr>
      <w:bookmarkStart w:id="4" w:name="bookmark4"/>
      <w:bookmarkEnd w:id="4"/>
      <w:r>
        <w:rPr>
          <w:b/>
          <w:bCs/>
        </w:rPr>
        <w:t>2.</w:t>
      </w:r>
      <w:r>
        <w:rPr>
          <w:b/>
          <w:bCs/>
        </w:rPr>
        <w:tab/>
      </w:r>
      <w:r>
        <w:rPr>
          <w:b/>
          <w:bCs/>
        </w:rPr>
        <w:t xml:space="preserve">APPEALS </w:t>
      </w:r>
      <w:r>
        <w:t xml:space="preserve">to Member States to </w:t>
      </w:r>
      <w:r>
        <w:t>provide feedback on the Concept Paper on the Observatory in order to deepen the work undertaken and take full ownership of the process;</w:t>
      </w:r>
    </w:p>
    <w:p w:rsidR="00EC5921" w:rsidRDefault="0035585C" w:rsidP="0035585C">
      <w:pPr>
        <w:pStyle w:val="BodyText"/>
        <w:tabs>
          <w:tab w:val="left" w:pos="707"/>
        </w:tabs>
        <w:spacing w:after="260"/>
        <w:ind w:left="700" w:hanging="700"/>
      </w:pPr>
      <w:bookmarkStart w:id="5" w:name="bookmark5"/>
      <w:bookmarkEnd w:id="5"/>
      <w:r>
        <w:rPr>
          <w:b/>
          <w:bCs/>
        </w:rPr>
        <w:t>3.</w:t>
      </w:r>
      <w:r>
        <w:rPr>
          <w:b/>
          <w:bCs/>
        </w:rPr>
        <w:tab/>
      </w:r>
      <w:r>
        <w:rPr>
          <w:b/>
          <w:bCs/>
        </w:rPr>
        <w:t xml:space="preserve">REQUESTS </w:t>
      </w:r>
      <w:r>
        <w:t>the Commission to submit the draft for thorough consideration by media experts from Member States and thereafte</w:t>
      </w:r>
      <w:r>
        <w:t>r to the next Conference of Ministers of Information whose recommendations will be submitted to the Ordinary Session of the Executive Council in June/July 2010.</w:t>
      </w:r>
    </w:p>
    <w:sectPr w:rsidR="00EC5921">
      <w:pgSz w:w="12240" w:h="16834"/>
      <w:pgMar w:top="1892" w:right="1315" w:bottom="2226" w:left="13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35585C">
      <w:r>
        <w:separator/>
      </w:r>
    </w:p>
  </w:endnote>
  <w:endnote w:type="continuationSeparator" w:id="0">
    <w:p w:rsidR="00000000" w:rsidRDefault="00355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C5921" w:rsidRDefault="0035585C">
      <w:r>
        <w:separator/>
      </w:r>
    </w:p>
  </w:footnote>
  <w:footnote w:type="continuationSeparator" w:id="0">
    <w:p w:rsidR="00EC5921" w:rsidRDefault="00355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7359"/>
    <w:multiLevelType w:val="multilevel"/>
    <w:tmpl w:val="F088111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97410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921"/>
    <w:rsid w:val="0035585C"/>
    <w:rsid w:val="00EC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D9818-5D11-4B64-86C3-C9916005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280"/>
    </w:pPr>
    <w:rPr>
      <w:rFonts w:ascii="Arial" w:eastAsia="Arial" w:hAnsi="Arial" w:cs="Arial"/>
    </w:rPr>
  </w:style>
  <w:style w:type="paragraph" w:customStyle="1" w:styleId="Heading10">
    <w:name w:val="Heading #1"/>
    <w:basedOn w:val="Normal"/>
    <w:link w:val="Heading1"/>
    <w:pPr>
      <w:spacing w:after="500"/>
      <w:outlineLvl w:val="0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EX.CL. DECISIONS - 348 - 377 - 11 JULY07 _FINAL_</dc:title>
  <dc:subject/>
  <dc:creator>taye</dc:creator>
  <cp:keywords/>
  <cp:lastModifiedBy>Mariya Badeva Bright</cp:lastModifiedBy>
  <cp:revision>2</cp:revision>
  <dcterms:created xsi:type="dcterms:W3CDTF">2022-10-26T06:13:00Z</dcterms:created>
  <dcterms:modified xsi:type="dcterms:W3CDTF">2022-10-26T06:13:00Z</dcterms:modified>
</cp:coreProperties>
</file>