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9B9" w:rsidRDefault="001038C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6895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52" fillcolor="#FEFEFE" stroked="f"/>
            </w:pict>
          </mc:Fallback>
        </mc:AlternateContent>
      </w:r>
    </w:p>
    <w:p w:rsidR="00FC29B9" w:rsidRDefault="001038CB">
      <w:pPr>
        <w:pStyle w:val="BodyText"/>
        <w:spacing w:before="80" w:after="0"/>
        <w:jc w:val="center"/>
      </w:pPr>
      <w:r>
        <w:rPr>
          <w:b/>
          <w:bCs/>
          <w:color w:val="353535"/>
        </w:rPr>
        <w:t>DECISION ON AFRICAN CANDIDATURES WITHIN</w:t>
      </w:r>
    </w:p>
    <w:p w:rsidR="00FC29B9" w:rsidRDefault="001038CB">
      <w:pPr>
        <w:pStyle w:val="BodyText"/>
        <w:spacing w:after="0"/>
        <w:jc w:val="center"/>
      </w:pPr>
      <w:r>
        <w:rPr>
          <w:b/>
          <w:bCs/>
          <w:color w:val="353535"/>
        </w:rPr>
        <w:t>THE INTERNATIONAL SYSTEM</w:t>
      </w:r>
    </w:p>
    <w:p w:rsidR="00FC29B9" w:rsidRDefault="001038CB">
      <w:pPr>
        <w:pStyle w:val="BodyText"/>
        <w:jc w:val="center"/>
      </w:pPr>
      <w:r>
        <w:rPr>
          <w:b/>
          <w:bCs/>
          <w:color w:val="353535"/>
        </w:rPr>
        <w:t>Doc. EX.CL/852(XXIV)</w:t>
      </w:r>
    </w:p>
    <w:p w:rsidR="00FC29B9" w:rsidRDefault="001038CB">
      <w:pPr>
        <w:pStyle w:val="BodyText"/>
        <w:jc w:val="both"/>
      </w:pPr>
      <w:r>
        <w:rPr>
          <w:b/>
          <w:bCs/>
          <w:color w:val="353535"/>
        </w:rPr>
        <w:t>The Executive Council,</w:t>
      </w:r>
    </w:p>
    <w:p w:rsidR="00FC29B9" w:rsidRDefault="001038CB" w:rsidP="001038CB">
      <w:pPr>
        <w:pStyle w:val="BodyText"/>
        <w:tabs>
          <w:tab w:val="left" w:pos="720"/>
        </w:tabs>
        <w:spacing w:line="233" w:lineRule="auto"/>
        <w:ind w:left="780" w:hanging="780"/>
        <w:jc w:val="both"/>
      </w:pPr>
      <w:bookmarkStart w:id="0" w:name="bookmark0"/>
      <w:bookmarkEnd w:id="0"/>
      <w:r>
        <w:rPr>
          <w:b/>
          <w:bCs/>
          <w:color w:val="353535"/>
          <w:shd w:val="clear" w:color="auto" w:fill="FFFFFF"/>
        </w:rPr>
        <w:t>1.</w:t>
      </w:r>
      <w:r>
        <w:rPr>
          <w:b/>
          <w:bCs/>
          <w:color w:val="353535"/>
          <w:shd w:val="clear" w:color="auto" w:fill="FFFFFF"/>
        </w:rPr>
        <w:tab/>
      </w:r>
      <w:r>
        <w:rPr>
          <w:b/>
          <w:bCs/>
          <w:color w:val="353535"/>
        </w:rPr>
        <w:t xml:space="preserve">TAKES NOTE </w:t>
      </w:r>
      <w:r>
        <w:rPr>
          <w:color w:val="353535"/>
        </w:rPr>
        <w:t>of the Report of the Ministerial Committee on African candidatures within the international system;</w:t>
      </w:r>
    </w:p>
    <w:p w:rsidR="00FC29B9" w:rsidRDefault="001038CB" w:rsidP="001038CB">
      <w:pPr>
        <w:pStyle w:val="BodyText"/>
        <w:tabs>
          <w:tab w:val="left" w:pos="720"/>
        </w:tabs>
        <w:jc w:val="both"/>
      </w:pPr>
      <w:bookmarkStart w:id="1" w:name="bookmark1"/>
      <w:bookmarkEnd w:id="1"/>
      <w:r>
        <w:rPr>
          <w:b/>
          <w:bCs/>
          <w:color w:val="353535"/>
          <w:shd w:val="clear" w:color="auto" w:fill="FFFFFF"/>
        </w:rPr>
        <w:t>2.</w:t>
      </w:r>
      <w:r>
        <w:rPr>
          <w:b/>
          <w:bCs/>
          <w:color w:val="353535"/>
          <w:shd w:val="clear" w:color="auto" w:fill="FFFFFF"/>
        </w:rPr>
        <w:tab/>
      </w:r>
      <w:r>
        <w:rPr>
          <w:b/>
          <w:bCs/>
          <w:color w:val="353535"/>
        </w:rPr>
        <w:t xml:space="preserve">ENDORSES </w:t>
      </w:r>
      <w:r>
        <w:rPr>
          <w:color w:val="353535"/>
        </w:rPr>
        <w:t xml:space="preserve">the following </w:t>
      </w:r>
      <w:r>
        <w:rPr>
          <w:color w:val="353535"/>
        </w:rPr>
        <w:t>candidatures:</w:t>
      </w:r>
    </w:p>
    <w:p w:rsidR="00FC29B9" w:rsidRDefault="001038CB" w:rsidP="001038CB">
      <w:pPr>
        <w:pStyle w:val="BodyText"/>
        <w:tabs>
          <w:tab w:val="left" w:pos="1527"/>
        </w:tabs>
        <w:ind w:left="1500" w:hanging="700"/>
        <w:jc w:val="both"/>
      </w:pPr>
      <w:bookmarkStart w:id="2" w:name="bookmark2"/>
      <w:bookmarkEnd w:id="2"/>
      <w:r>
        <w:rPr>
          <w:color w:val="353535"/>
        </w:rPr>
        <w:t>i)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the post of Judge to the International Criminal Court, REAFFIRMS </w:t>
      </w:r>
      <w:r>
        <w:rPr>
          <w:color w:val="353535"/>
        </w:rPr>
        <w:t>its earlier Decision EX.CL/Dec.810 (XXIV) of January 2014 in support of the candidature of Mr. Antoine Kesia-Mbe Mindua of the Democratic Republic of Congo;</w:t>
      </w:r>
    </w:p>
    <w:p w:rsidR="00FC29B9" w:rsidRDefault="001038CB" w:rsidP="001038CB">
      <w:pPr>
        <w:pStyle w:val="BodyText"/>
        <w:tabs>
          <w:tab w:val="left" w:pos="1527"/>
        </w:tabs>
        <w:spacing w:line="233" w:lineRule="auto"/>
        <w:ind w:left="1500" w:hanging="700"/>
        <w:jc w:val="both"/>
      </w:pPr>
      <w:bookmarkStart w:id="3" w:name="bookmark3"/>
      <w:bookmarkEnd w:id="3"/>
      <w:r>
        <w:rPr>
          <w:color w:val="353535"/>
        </w:rPr>
        <w:t>ii)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the post of </w:t>
      </w:r>
      <w:r>
        <w:rPr>
          <w:b/>
          <w:bCs/>
          <w:color w:val="353535"/>
        </w:rPr>
        <w:t xml:space="preserve">Secretary General of the World Meteorological Organization </w:t>
      </w:r>
      <w:r>
        <w:rPr>
          <w:color w:val="353535"/>
        </w:rPr>
        <w:t xml:space="preserve">for the period 2016-2020, the candidature of </w:t>
      </w:r>
      <w:r>
        <w:rPr>
          <w:b/>
          <w:bCs/>
          <w:color w:val="353535"/>
        </w:rPr>
        <w:t xml:space="preserve">Mr. Jeremiah Lengoasa, </w:t>
      </w:r>
      <w:r>
        <w:rPr>
          <w:color w:val="353535"/>
        </w:rPr>
        <w:t>of South Africa;</w:t>
      </w:r>
    </w:p>
    <w:p w:rsidR="00FC29B9" w:rsidRDefault="001038CB" w:rsidP="001038CB">
      <w:pPr>
        <w:pStyle w:val="BodyText"/>
        <w:tabs>
          <w:tab w:val="left" w:pos="1527"/>
        </w:tabs>
        <w:ind w:left="1500" w:hanging="700"/>
        <w:jc w:val="both"/>
      </w:pPr>
      <w:bookmarkStart w:id="4" w:name="bookmark4"/>
      <w:bookmarkEnd w:id="4"/>
      <w:r>
        <w:rPr>
          <w:color w:val="353535"/>
        </w:rPr>
        <w:t>iii)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membership and for the post of Chairperson of the International Civil Service Commission </w:t>
      </w:r>
      <w:r>
        <w:rPr>
          <w:color w:val="353535"/>
        </w:rPr>
        <w:t>for the period 2015</w:t>
      </w:r>
      <w:r>
        <w:rPr>
          <w:color w:val="353535"/>
        </w:rPr>
        <w:t xml:space="preserve">-2018 during elections to be held in New York in 2014, the candidature of </w:t>
      </w:r>
      <w:r>
        <w:rPr>
          <w:b/>
          <w:bCs/>
          <w:color w:val="353535"/>
        </w:rPr>
        <w:t xml:space="preserve">Mr. Kingston Rhodes Papie </w:t>
      </w:r>
      <w:r>
        <w:rPr>
          <w:color w:val="353535"/>
        </w:rPr>
        <w:t>of the Republic of Sierra Leone;</w:t>
      </w:r>
    </w:p>
    <w:p w:rsidR="00FC29B9" w:rsidRDefault="001038CB" w:rsidP="001038CB">
      <w:pPr>
        <w:pStyle w:val="BodyText"/>
        <w:tabs>
          <w:tab w:val="left" w:pos="1527"/>
        </w:tabs>
        <w:spacing w:line="228" w:lineRule="auto"/>
        <w:ind w:left="1500" w:hanging="700"/>
        <w:jc w:val="both"/>
      </w:pPr>
      <w:bookmarkStart w:id="5" w:name="bookmark5"/>
      <w:bookmarkEnd w:id="5"/>
      <w:r>
        <w:rPr>
          <w:color w:val="353535"/>
        </w:rPr>
        <w:t>iv)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membership of the United Nations Joint Inspection Unit </w:t>
      </w:r>
      <w:r>
        <w:rPr>
          <w:color w:val="353535"/>
        </w:rPr>
        <w:t xml:space="preserve">for the period 2016-2021, the candidature of </w:t>
      </w:r>
      <w:r>
        <w:rPr>
          <w:b/>
          <w:bCs/>
          <w:color w:val="353535"/>
        </w:rPr>
        <w:t>Mr Jean Christian O</w:t>
      </w:r>
      <w:r>
        <w:rPr>
          <w:b/>
          <w:bCs/>
          <w:color w:val="353535"/>
        </w:rPr>
        <w:t xml:space="preserve">bame </w:t>
      </w:r>
      <w:r>
        <w:rPr>
          <w:color w:val="353535"/>
        </w:rPr>
        <w:t>of the Republic of Gabon;</w:t>
      </w:r>
    </w:p>
    <w:p w:rsidR="00FC29B9" w:rsidRDefault="001038CB" w:rsidP="001038CB">
      <w:pPr>
        <w:pStyle w:val="BodyText"/>
        <w:tabs>
          <w:tab w:val="left" w:pos="1527"/>
        </w:tabs>
        <w:spacing w:line="233" w:lineRule="auto"/>
        <w:ind w:left="1500" w:hanging="700"/>
        <w:jc w:val="both"/>
      </w:pPr>
      <w:bookmarkStart w:id="6" w:name="bookmark6"/>
      <w:bookmarkEnd w:id="6"/>
      <w:r>
        <w:rPr>
          <w:color w:val="353535"/>
        </w:rPr>
        <w:t>v)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membership of the Advisory Committee on Administrative and Budgetary Questions </w:t>
      </w:r>
      <w:r>
        <w:rPr>
          <w:color w:val="353535"/>
        </w:rPr>
        <w:t xml:space="preserve">during elections to be held in November 2014, the candidature of </w:t>
      </w:r>
      <w:r>
        <w:rPr>
          <w:b/>
          <w:bCs/>
          <w:color w:val="353535"/>
        </w:rPr>
        <w:t xml:space="preserve">Mr Ali Eiad Krer </w:t>
      </w:r>
      <w:r>
        <w:rPr>
          <w:color w:val="353535"/>
        </w:rPr>
        <w:t>of the state of Libya;</w:t>
      </w:r>
    </w:p>
    <w:p w:rsidR="00FC29B9" w:rsidRDefault="001038CB" w:rsidP="001038CB">
      <w:pPr>
        <w:pStyle w:val="BodyText"/>
        <w:tabs>
          <w:tab w:val="left" w:pos="1527"/>
        </w:tabs>
        <w:ind w:left="1500" w:hanging="700"/>
        <w:jc w:val="both"/>
      </w:pPr>
      <w:bookmarkStart w:id="7" w:name="bookmark7"/>
      <w:bookmarkEnd w:id="7"/>
      <w:r>
        <w:rPr>
          <w:color w:val="353535"/>
        </w:rPr>
        <w:t>vi)</w:t>
      </w:r>
      <w:r>
        <w:rPr>
          <w:color w:val="353535"/>
        </w:rPr>
        <w:tab/>
      </w:r>
      <w:r>
        <w:rPr>
          <w:b/>
          <w:bCs/>
          <w:color w:val="353535"/>
        </w:rPr>
        <w:t>For membership of the UN Committee on</w:t>
      </w:r>
      <w:r>
        <w:rPr>
          <w:b/>
          <w:bCs/>
          <w:color w:val="353535"/>
        </w:rPr>
        <w:t xml:space="preserve"> the Elimination of Discrimination against Women, </w:t>
      </w:r>
      <w:r>
        <w:rPr>
          <w:color w:val="353535"/>
        </w:rPr>
        <w:t xml:space="preserve">the candidature of </w:t>
      </w:r>
      <w:r>
        <w:rPr>
          <w:b/>
          <w:bCs/>
          <w:color w:val="353535"/>
        </w:rPr>
        <w:t xml:space="preserve">Mrs. Kheira Ouguini </w:t>
      </w:r>
      <w:r>
        <w:rPr>
          <w:color w:val="353535"/>
        </w:rPr>
        <w:t xml:space="preserve">of the People's Democratic Republic of Algeria; the re-election of Mrs Navamanee Ratna (Pramila) Patten of the Republic of Mauritius and the candidature of Ambassador </w:t>
      </w:r>
      <w:r>
        <w:rPr>
          <w:color w:val="353535"/>
        </w:rPr>
        <w:t>Naela Gabr of the Arab Republic of Egypt;</w:t>
      </w:r>
    </w:p>
    <w:p w:rsidR="00FC29B9" w:rsidRDefault="001038CB" w:rsidP="001038CB">
      <w:pPr>
        <w:pStyle w:val="BodyText"/>
        <w:tabs>
          <w:tab w:val="left" w:pos="1527"/>
        </w:tabs>
        <w:ind w:left="1500" w:hanging="700"/>
        <w:jc w:val="both"/>
      </w:pPr>
      <w:bookmarkStart w:id="8" w:name="bookmark8"/>
      <w:bookmarkEnd w:id="8"/>
      <w:r>
        <w:rPr>
          <w:color w:val="353535"/>
        </w:rPr>
        <w:t>vii)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the post of Director of the Telecommunication Development Bureau of the International Telecommunication Union </w:t>
      </w:r>
      <w:r>
        <w:rPr>
          <w:color w:val="353535"/>
        </w:rPr>
        <w:t>during elections to be held from 20 October to 7 November 2014 in Busan, South Korea, the candidatur</w:t>
      </w:r>
      <w:r>
        <w:rPr>
          <w:color w:val="353535"/>
        </w:rPr>
        <w:t xml:space="preserve">e of </w:t>
      </w:r>
      <w:r>
        <w:rPr>
          <w:b/>
          <w:bCs/>
          <w:color w:val="353535"/>
        </w:rPr>
        <w:t xml:space="preserve">Mr. Brahima Sanou </w:t>
      </w:r>
      <w:r>
        <w:rPr>
          <w:color w:val="353535"/>
        </w:rPr>
        <w:t>of Burkina Faso;</w:t>
      </w:r>
    </w:p>
    <w:p w:rsidR="00FC29B9" w:rsidRDefault="001038CB" w:rsidP="001038CB">
      <w:pPr>
        <w:pStyle w:val="BodyText"/>
        <w:tabs>
          <w:tab w:val="left" w:pos="1527"/>
        </w:tabs>
        <w:ind w:left="1500" w:hanging="700"/>
        <w:jc w:val="both"/>
      </w:pPr>
      <w:bookmarkStart w:id="9" w:name="bookmark9"/>
      <w:bookmarkEnd w:id="9"/>
      <w:r>
        <w:rPr>
          <w:color w:val="353535"/>
        </w:rPr>
        <w:t>viii)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membership of the Committee on Radio Communication Regulation (RRB) of the International Telecommunication Union (ITU) </w:t>
      </w:r>
      <w:r>
        <w:rPr>
          <w:color w:val="353535"/>
        </w:rPr>
        <w:t xml:space="preserve">during elections to be held in Busan, South Korea, from 20 October to 7 November 2014, the candidature of </w:t>
      </w:r>
      <w:r>
        <w:rPr>
          <w:b/>
          <w:bCs/>
          <w:color w:val="353535"/>
        </w:rPr>
        <w:t xml:space="preserve">Mrs Anissa Guellal </w:t>
      </w:r>
      <w:r>
        <w:rPr>
          <w:color w:val="353535"/>
        </w:rPr>
        <w:t>of</w:t>
      </w:r>
      <w:r>
        <w:rPr>
          <w:color w:val="353535"/>
        </w:rPr>
        <w:br w:type="page"/>
      </w:r>
      <w:r>
        <w:rPr>
          <w:color w:val="353535"/>
        </w:rPr>
        <w:lastRenderedPageBreak/>
        <w:t>the P</w:t>
      </w:r>
      <w:r>
        <w:rPr>
          <w:color w:val="353535"/>
        </w:rPr>
        <w:t>eoples Democratic Republic of Algeria; and candidature of Mr Starley Kaige Kibe of the Republic of Kenya;</w:t>
      </w:r>
    </w:p>
    <w:p w:rsidR="00FC29B9" w:rsidRDefault="001038C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68959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51" fillcolor="#FDFDFD" stroked="f"/>
            </w:pict>
          </mc:Fallback>
        </mc:AlternateContent>
      </w:r>
    </w:p>
    <w:p w:rsidR="00FC29B9" w:rsidRDefault="001038CB" w:rsidP="001038CB">
      <w:pPr>
        <w:pStyle w:val="BodyText"/>
        <w:tabs>
          <w:tab w:val="left" w:pos="1516"/>
        </w:tabs>
        <w:ind w:left="1500" w:hanging="720"/>
        <w:jc w:val="both"/>
      </w:pPr>
      <w:bookmarkStart w:id="10" w:name="bookmark10"/>
      <w:bookmarkEnd w:id="10"/>
      <w:r>
        <w:rPr>
          <w:color w:val="353535"/>
        </w:rPr>
        <w:t>ix)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membership of the UN Advisory Committee on Independent Audit </w:t>
      </w:r>
      <w:r>
        <w:rPr>
          <w:color w:val="353535"/>
        </w:rPr>
        <w:t xml:space="preserve">during elections to be held in November 2014, the candidature of </w:t>
      </w:r>
      <w:r>
        <w:rPr>
          <w:b/>
          <w:bCs/>
          <w:color w:val="353535"/>
        </w:rPr>
        <w:t>Mr Richard Quartei</w:t>
      </w:r>
      <w:r>
        <w:rPr>
          <w:b/>
          <w:bCs/>
          <w:color w:val="353535"/>
        </w:rPr>
        <w:t xml:space="preserve"> Quartey of the Republic of Ghana;</w:t>
      </w:r>
    </w:p>
    <w:p w:rsidR="00FC29B9" w:rsidRDefault="001038CB" w:rsidP="001038CB">
      <w:pPr>
        <w:pStyle w:val="BodyText"/>
        <w:tabs>
          <w:tab w:val="left" w:pos="1516"/>
        </w:tabs>
        <w:spacing w:line="226" w:lineRule="auto"/>
        <w:ind w:left="1500" w:hanging="720"/>
        <w:jc w:val="both"/>
      </w:pPr>
      <w:bookmarkStart w:id="11" w:name="bookmark11"/>
      <w:bookmarkEnd w:id="11"/>
      <w:r>
        <w:rPr>
          <w:color w:val="353535"/>
        </w:rPr>
        <w:t>x)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the post of Secretary General of the African Union Telecommunication, </w:t>
      </w:r>
      <w:r>
        <w:rPr>
          <w:color w:val="353535"/>
        </w:rPr>
        <w:t xml:space="preserve">the candidature of </w:t>
      </w:r>
      <w:r>
        <w:rPr>
          <w:b/>
          <w:bCs/>
          <w:color w:val="353535"/>
        </w:rPr>
        <w:t xml:space="preserve">Mr. Abdoulkarim Soumaila </w:t>
      </w:r>
      <w:r>
        <w:rPr>
          <w:color w:val="353535"/>
        </w:rPr>
        <w:t>of the Republic of Niger;</w:t>
      </w:r>
    </w:p>
    <w:p w:rsidR="00FC29B9" w:rsidRDefault="001038CB" w:rsidP="001038CB">
      <w:pPr>
        <w:pStyle w:val="BodyText"/>
        <w:tabs>
          <w:tab w:val="left" w:pos="1516"/>
        </w:tabs>
        <w:ind w:left="1500" w:hanging="720"/>
        <w:jc w:val="both"/>
      </w:pPr>
      <w:bookmarkStart w:id="12" w:name="bookmark12"/>
      <w:bookmarkEnd w:id="12"/>
      <w:r>
        <w:rPr>
          <w:color w:val="353535"/>
        </w:rPr>
        <w:t>xi)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membership of the UN Committee on the Rights of the Child </w:t>
      </w:r>
      <w:r>
        <w:rPr>
          <w:color w:val="353535"/>
        </w:rPr>
        <w:t>during election</w:t>
      </w:r>
      <w:r>
        <w:rPr>
          <w:color w:val="353535"/>
        </w:rPr>
        <w:t xml:space="preserve">s to be held on 25 June 2014 in New York, the candidature of </w:t>
      </w:r>
      <w:r>
        <w:rPr>
          <w:b/>
          <w:bCs/>
          <w:color w:val="353535"/>
        </w:rPr>
        <w:t xml:space="preserve">Mr. Sambala Traore of the Republic of Mali, </w:t>
      </w:r>
      <w:r>
        <w:rPr>
          <w:color w:val="353535"/>
        </w:rPr>
        <w:t xml:space="preserve">the candidature of </w:t>
      </w:r>
      <w:r>
        <w:rPr>
          <w:b/>
          <w:bCs/>
          <w:color w:val="353535"/>
        </w:rPr>
        <w:t xml:space="preserve">Mr. Hatem Kotrane of the Republic of Tunisia, </w:t>
      </w:r>
      <w:r>
        <w:rPr>
          <w:color w:val="353535"/>
        </w:rPr>
        <w:t xml:space="preserve">the candidature </w:t>
      </w:r>
      <w:r>
        <w:rPr>
          <w:b/>
          <w:bCs/>
          <w:color w:val="353535"/>
        </w:rPr>
        <w:t xml:space="preserve">of Mrs Louisa Oussedik of the People's Democratic Republic of Algeria </w:t>
      </w:r>
      <w:r>
        <w:rPr>
          <w:b/>
          <w:bCs/>
          <w:color w:val="353535"/>
        </w:rPr>
        <w:t>and the candidature of Ambassador Gahad Madi of the Arab Republic of Egypt;</w:t>
      </w:r>
    </w:p>
    <w:p w:rsidR="00FC29B9" w:rsidRDefault="001038CB" w:rsidP="001038CB">
      <w:pPr>
        <w:pStyle w:val="BodyText"/>
        <w:tabs>
          <w:tab w:val="left" w:pos="1516"/>
        </w:tabs>
        <w:spacing w:line="233" w:lineRule="auto"/>
        <w:ind w:left="1500" w:hanging="720"/>
        <w:jc w:val="both"/>
      </w:pPr>
      <w:bookmarkStart w:id="13" w:name="bookmark13"/>
      <w:bookmarkEnd w:id="13"/>
      <w:r>
        <w:rPr>
          <w:color w:val="353535"/>
        </w:rPr>
        <w:t>xii)</w:t>
      </w:r>
      <w:r>
        <w:rPr>
          <w:color w:val="353535"/>
        </w:rPr>
        <w:tab/>
      </w:r>
      <w:r>
        <w:rPr>
          <w:b/>
          <w:bCs/>
          <w:color w:val="353535"/>
        </w:rPr>
        <w:t>For membership of the Economic and Social Council, the candidature of Burkina Faso, the candidature of the Republic of Ghana, the candidature of the Islamic Republic of Mauritania,</w:t>
      </w:r>
      <w:r>
        <w:rPr>
          <w:b/>
          <w:bCs/>
          <w:color w:val="353535"/>
        </w:rPr>
        <w:t xml:space="preserve"> the candidature of the Republic of Uganda and the candidature of the Republic of Zimbabwe;</w:t>
      </w:r>
    </w:p>
    <w:p w:rsidR="00FC29B9" w:rsidRDefault="001038CB" w:rsidP="001038CB">
      <w:pPr>
        <w:pStyle w:val="BodyText"/>
        <w:tabs>
          <w:tab w:val="left" w:pos="1516"/>
        </w:tabs>
        <w:spacing w:line="233" w:lineRule="auto"/>
        <w:ind w:left="1500" w:hanging="720"/>
        <w:jc w:val="both"/>
      </w:pPr>
      <w:bookmarkStart w:id="14" w:name="bookmark14"/>
      <w:bookmarkEnd w:id="14"/>
      <w:r>
        <w:rPr>
          <w:color w:val="353535"/>
        </w:rPr>
        <w:t>xiii)</w:t>
      </w:r>
      <w:r>
        <w:rPr>
          <w:color w:val="353535"/>
        </w:rPr>
        <w:tab/>
      </w:r>
      <w:r>
        <w:rPr>
          <w:b/>
          <w:bCs/>
          <w:color w:val="353535"/>
        </w:rPr>
        <w:t>For membership of the Committee on Conferences, the candidature of the Republic of Namibia and the candidature of the Republic of Central African Republic;</w:t>
      </w:r>
    </w:p>
    <w:p w:rsidR="00FC29B9" w:rsidRDefault="001038CB" w:rsidP="001038CB">
      <w:pPr>
        <w:pStyle w:val="BodyText"/>
        <w:tabs>
          <w:tab w:val="left" w:pos="1516"/>
        </w:tabs>
        <w:spacing w:after="320" w:line="204" w:lineRule="auto"/>
        <w:ind w:left="1500" w:hanging="720"/>
        <w:jc w:val="both"/>
      </w:pPr>
      <w:bookmarkStart w:id="15" w:name="bookmark15"/>
      <w:bookmarkEnd w:id="15"/>
      <w:r>
        <w:rPr>
          <w:color w:val="353535"/>
        </w:rPr>
        <w:t>xiv)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the </w:t>
      </w:r>
      <w:r>
        <w:rPr>
          <w:b/>
          <w:bCs/>
          <w:color w:val="353535"/>
        </w:rPr>
        <w:t>post of President of G-77 and China, the candidature of South Africa;</w:t>
      </w:r>
    </w:p>
    <w:p w:rsidR="00FC29B9" w:rsidRDefault="001038CB" w:rsidP="001038CB">
      <w:pPr>
        <w:pStyle w:val="BodyText"/>
        <w:tabs>
          <w:tab w:val="left" w:pos="1516"/>
        </w:tabs>
        <w:spacing w:line="230" w:lineRule="auto"/>
        <w:ind w:left="1500" w:hanging="720"/>
        <w:jc w:val="both"/>
      </w:pPr>
      <w:bookmarkStart w:id="16" w:name="bookmark16"/>
      <w:bookmarkEnd w:id="16"/>
      <w:r>
        <w:rPr>
          <w:color w:val="353535"/>
        </w:rPr>
        <w:t>xv)</w:t>
      </w:r>
      <w:r>
        <w:rPr>
          <w:color w:val="353535"/>
        </w:rPr>
        <w:tab/>
      </w:r>
      <w:r>
        <w:rPr>
          <w:b/>
          <w:bCs/>
          <w:color w:val="353535"/>
        </w:rPr>
        <w:t xml:space="preserve">For the Vice Chairman of the CODEX Alimentarius Commission at elections scheduled to be held in Geneva from 14-18 July, the candidature of Professor Salah Abou-Raya of the Arab Republic </w:t>
      </w:r>
      <w:r>
        <w:rPr>
          <w:b/>
          <w:bCs/>
          <w:color w:val="353535"/>
        </w:rPr>
        <w:t>of Egypt;</w:t>
      </w:r>
    </w:p>
    <w:p w:rsidR="00FC29B9" w:rsidRDefault="001038CB" w:rsidP="001038CB">
      <w:pPr>
        <w:pStyle w:val="BodyText"/>
        <w:tabs>
          <w:tab w:val="left" w:pos="730"/>
        </w:tabs>
        <w:spacing w:after="320" w:line="233" w:lineRule="auto"/>
        <w:jc w:val="both"/>
      </w:pPr>
      <w:bookmarkStart w:id="17" w:name="bookmark17"/>
      <w:bookmarkEnd w:id="17"/>
      <w:r>
        <w:rPr>
          <w:b/>
          <w:bCs/>
          <w:color w:val="353535"/>
          <w:shd w:val="clear" w:color="auto" w:fill="FFFFFF"/>
        </w:rPr>
        <w:t>3.</w:t>
      </w:r>
      <w:r>
        <w:rPr>
          <w:b/>
          <w:bCs/>
          <w:color w:val="353535"/>
          <w:shd w:val="clear" w:color="auto" w:fill="FFFFFF"/>
        </w:rPr>
        <w:tab/>
      </w:r>
      <w:r>
        <w:rPr>
          <w:b/>
          <w:bCs/>
          <w:color w:val="353535"/>
        </w:rPr>
        <w:t>FURTHER APPROVES:</w:t>
      </w:r>
    </w:p>
    <w:p w:rsidR="00FC29B9" w:rsidRDefault="001038CB" w:rsidP="001038CB">
      <w:pPr>
        <w:pStyle w:val="BodyText"/>
        <w:tabs>
          <w:tab w:val="left" w:pos="1337"/>
        </w:tabs>
        <w:spacing w:line="233" w:lineRule="auto"/>
        <w:ind w:left="1340" w:hanging="560"/>
        <w:jc w:val="both"/>
      </w:pPr>
      <w:bookmarkStart w:id="18" w:name="bookmark18"/>
      <w:bookmarkEnd w:id="18"/>
      <w:r>
        <w:rPr>
          <w:color w:val="353535"/>
        </w:rPr>
        <w:t>i)</w:t>
      </w:r>
      <w:r>
        <w:rPr>
          <w:color w:val="353535"/>
        </w:rPr>
        <w:tab/>
      </w:r>
      <w:r>
        <w:rPr>
          <w:color w:val="353535"/>
        </w:rPr>
        <w:t>The candidature of the Republic of Kenya for membership of the International Standardisation Organisation for the period 2015 to 2017 during elections scheduled for September 2014;</w:t>
      </w:r>
    </w:p>
    <w:p w:rsidR="00FC29B9" w:rsidRDefault="001038CB" w:rsidP="001038CB">
      <w:pPr>
        <w:pStyle w:val="BodyText"/>
        <w:tabs>
          <w:tab w:val="left" w:pos="1337"/>
        </w:tabs>
        <w:ind w:left="1340" w:hanging="560"/>
        <w:jc w:val="both"/>
      </w:pPr>
      <w:bookmarkStart w:id="19" w:name="bookmark19"/>
      <w:bookmarkEnd w:id="19"/>
      <w:r>
        <w:rPr>
          <w:color w:val="353535"/>
        </w:rPr>
        <w:t>ii)</w:t>
      </w:r>
      <w:r>
        <w:rPr>
          <w:color w:val="353535"/>
        </w:rPr>
        <w:tab/>
      </w:r>
      <w:r>
        <w:rPr>
          <w:color w:val="353535"/>
        </w:rPr>
        <w:t xml:space="preserve">The candidature of </w:t>
      </w:r>
      <w:r>
        <w:rPr>
          <w:b/>
          <w:bCs/>
          <w:color w:val="353535"/>
        </w:rPr>
        <w:t xml:space="preserve">Burkina Faso, </w:t>
      </w:r>
      <w:r>
        <w:rPr>
          <w:color w:val="353535"/>
        </w:rPr>
        <w:t xml:space="preserve">the candidature of </w:t>
      </w:r>
      <w:r>
        <w:rPr>
          <w:b/>
          <w:bCs/>
          <w:color w:val="353535"/>
        </w:rPr>
        <w:t xml:space="preserve">the People's Democratic Republic of Algeria, </w:t>
      </w:r>
      <w:r>
        <w:rPr>
          <w:color w:val="353535"/>
        </w:rPr>
        <w:t xml:space="preserve">the candidature of </w:t>
      </w:r>
      <w:r>
        <w:rPr>
          <w:b/>
          <w:bCs/>
          <w:color w:val="353535"/>
        </w:rPr>
        <w:t xml:space="preserve">the Republic of Senegal </w:t>
      </w:r>
      <w:r>
        <w:rPr>
          <w:color w:val="353535"/>
        </w:rPr>
        <w:t xml:space="preserve">and the candidature of </w:t>
      </w:r>
      <w:r>
        <w:rPr>
          <w:b/>
          <w:bCs/>
          <w:color w:val="353535"/>
        </w:rPr>
        <w:t xml:space="preserve">the Republic of Ghana, the candidature of the Republic of Kenya and the candidature of the Arab Republic of Egypt </w:t>
      </w:r>
      <w:r>
        <w:rPr>
          <w:color w:val="353535"/>
        </w:rPr>
        <w:t xml:space="preserve">for </w:t>
      </w:r>
      <w:r>
        <w:rPr>
          <w:b/>
          <w:bCs/>
          <w:color w:val="353535"/>
        </w:rPr>
        <w:t>membersh</w:t>
      </w:r>
      <w:r>
        <w:rPr>
          <w:b/>
          <w:bCs/>
          <w:color w:val="353535"/>
        </w:rPr>
        <w:t xml:space="preserve">ip of the Council of the </w:t>
      </w:r>
      <w:r>
        <w:rPr>
          <w:b/>
          <w:bCs/>
        </w:rPr>
        <w:t xml:space="preserve">International Telecommunication Union </w:t>
      </w:r>
      <w:r>
        <w:t>for the period 2014-2018;</w:t>
      </w:r>
      <w:r>
        <w:br w:type="page"/>
      </w:r>
    </w:p>
    <w:p w:rsidR="00FC29B9" w:rsidRDefault="001038C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68959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50" fillcolor="#FAFAFA" stroked="f"/>
            </w:pict>
          </mc:Fallback>
        </mc:AlternateContent>
      </w:r>
    </w:p>
    <w:p w:rsidR="00FC29B9" w:rsidRDefault="001038CB" w:rsidP="001038CB">
      <w:pPr>
        <w:pStyle w:val="BodyText"/>
        <w:tabs>
          <w:tab w:val="left" w:pos="1407"/>
        </w:tabs>
        <w:ind w:left="1340" w:hanging="560"/>
        <w:jc w:val="both"/>
      </w:pPr>
      <w:bookmarkStart w:id="20" w:name="bookmark20"/>
      <w:bookmarkEnd w:id="20"/>
      <w:r>
        <w:rPr>
          <w:color w:val="353535"/>
        </w:rPr>
        <w:t>iii)</w:t>
      </w:r>
      <w:r>
        <w:rPr>
          <w:color w:val="353535"/>
        </w:rPr>
        <w:tab/>
      </w:r>
      <w:r>
        <w:t xml:space="preserve">The candidatures of the </w:t>
      </w:r>
      <w:r>
        <w:rPr>
          <w:b/>
          <w:bCs/>
        </w:rPr>
        <w:t xml:space="preserve">Republic of The Sudan </w:t>
      </w:r>
      <w:r>
        <w:t xml:space="preserve">and </w:t>
      </w:r>
      <w:r>
        <w:rPr>
          <w:b/>
          <w:bCs/>
        </w:rPr>
        <w:t xml:space="preserve">the Republic of Angola for membership of the Board of Directors of the International Labour Office </w:t>
      </w:r>
      <w:r>
        <w:t>for the 2014-20</w:t>
      </w:r>
      <w:r>
        <w:t>17 period, according to consultation by the Commission and Social Affairs in pursuance of Decision EX.CL.Dec.398 (XII);</w:t>
      </w:r>
    </w:p>
    <w:p w:rsidR="00FC29B9" w:rsidRDefault="001038CB" w:rsidP="001038CB">
      <w:pPr>
        <w:pStyle w:val="BodyText"/>
        <w:tabs>
          <w:tab w:val="left" w:pos="1407"/>
        </w:tabs>
        <w:spacing w:line="230" w:lineRule="auto"/>
        <w:ind w:left="1340" w:hanging="560"/>
        <w:jc w:val="both"/>
      </w:pPr>
      <w:bookmarkStart w:id="21" w:name="bookmark21"/>
      <w:bookmarkEnd w:id="21"/>
      <w:r>
        <w:rPr>
          <w:color w:val="353535"/>
        </w:rPr>
        <w:t>iv)</w:t>
      </w:r>
      <w:r>
        <w:rPr>
          <w:color w:val="353535"/>
        </w:rPr>
        <w:tab/>
      </w:r>
      <w:r>
        <w:t xml:space="preserve">The candidature of </w:t>
      </w:r>
      <w:r>
        <w:rPr>
          <w:b/>
          <w:bCs/>
        </w:rPr>
        <w:t xml:space="preserve">the Republic of Ghana for re-election for membership of the Council of the International Telecommunication Union </w:t>
      </w:r>
      <w:r>
        <w:t>duri</w:t>
      </w:r>
      <w:r>
        <w:t>ng elections to be held from 20 October to 7 November 2014 in the Republic of Korea;</w:t>
      </w:r>
    </w:p>
    <w:p w:rsidR="00FC29B9" w:rsidRDefault="001038CB" w:rsidP="001038CB">
      <w:pPr>
        <w:pStyle w:val="BodyText"/>
        <w:tabs>
          <w:tab w:val="left" w:pos="1407"/>
        </w:tabs>
        <w:ind w:left="1340" w:hanging="560"/>
        <w:jc w:val="both"/>
      </w:pPr>
      <w:bookmarkStart w:id="22" w:name="bookmark22"/>
      <w:bookmarkEnd w:id="22"/>
      <w:r>
        <w:rPr>
          <w:color w:val="353535"/>
        </w:rPr>
        <w:t>v)</w:t>
      </w:r>
      <w:r>
        <w:rPr>
          <w:color w:val="353535"/>
        </w:rPr>
        <w:tab/>
      </w:r>
      <w:r>
        <w:rPr>
          <w:color w:val="353535"/>
        </w:rPr>
        <w:t xml:space="preserve">For membership of the Human Rights Council for the period 2015 to 2017, the candidature </w:t>
      </w:r>
      <w:r>
        <w:rPr>
          <w:b/>
          <w:bCs/>
          <w:color w:val="353535"/>
        </w:rPr>
        <w:t xml:space="preserve">of the Republic of Botswana, </w:t>
      </w:r>
      <w:r>
        <w:rPr>
          <w:color w:val="353535"/>
        </w:rPr>
        <w:t xml:space="preserve">the candidature of </w:t>
      </w:r>
      <w:r>
        <w:rPr>
          <w:b/>
          <w:bCs/>
          <w:color w:val="353535"/>
        </w:rPr>
        <w:t xml:space="preserve">the Republic of Congo, </w:t>
      </w:r>
      <w:r>
        <w:rPr>
          <w:color w:val="353535"/>
        </w:rPr>
        <w:t>the candidat</w:t>
      </w:r>
      <w:r>
        <w:rPr>
          <w:color w:val="353535"/>
        </w:rPr>
        <w:t xml:space="preserve">ure of </w:t>
      </w:r>
      <w:r>
        <w:rPr>
          <w:b/>
          <w:bCs/>
          <w:color w:val="353535"/>
        </w:rPr>
        <w:t xml:space="preserve">the Republic of Ghana </w:t>
      </w:r>
      <w:r>
        <w:rPr>
          <w:color w:val="353535"/>
        </w:rPr>
        <w:t xml:space="preserve">and the candidature of </w:t>
      </w:r>
      <w:r>
        <w:rPr>
          <w:b/>
          <w:bCs/>
          <w:color w:val="353535"/>
        </w:rPr>
        <w:t>the Federal Republic of Nigeria;</w:t>
      </w:r>
    </w:p>
    <w:p w:rsidR="00FC29B9" w:rsidRDefault="001038CB" w:rsidP="001038CB">
      <w:pPr>
        <w:pStyle w:val="BodyText"/>
        <w:tabs>
          <w:tab w:val="left" w:pos="1407"/>
        </w:tabs>
        <w:spacing w:line="226" w:lineRule="auto"/>
        <w:ind w:left="1340" w:hanging="560"/>
        <w:jc w:val="both"/>
      </w:pPr>
      <w:bookmarkStart w:id="23" w:name="bookmark23"/>
      <w:bookmarkEnd w:id="23"/>
      <w:r>
        <w:rPr>
          <w:color w:val="353535"/>
        </w:rPr>
        <w:t>vi)</w:t>
      </w:r>
      <w:r>
        <w:rPr>
          <w:color w:val="353535"/>
        </w:rPr>
        <w:tab/>
      </w:r>
      <w:r>
        <w:rPr>
          <w:color w:val="353535"/>
        </w:rPr>
        <w:t xml:space="preserve">The candidature of </w:t>
      </w:r>
      <w:r>
        <w:rPr>
          <w:b/>
          <w:bCs/>
          <w:color w:val="353535"/>
        </w:rPr>
        <w:t>the Republic of Malawi for the post of Coordinator of Developing Countries within the Global Partnership for Effective Development.</w:t>
      </w:r>
    </w:p>
    <w:p w:rsidR="00FC29B9" w:rsidRDefault="001038CB" w:rsidP="001038CB">
      <w:pPr>
        <w:pStyle w:val="BodyText"/>
        <w:tabs>
          <w:tab w:val="left" w:pos="725"/>
        </w:tabs>
        <w:spacing w:line="233" w:lineRule="auto"/>
        <w:ind w:left="780" w:hanging="780"/>
        <w:jc w:val="both"/>
      </w:pPr>
      <w:bookmarkStart w:id="24" w:name="bookmark24"/>
      <w:bookmarkEnd w:id="24"/>
      <w:r>
        <w:rPr>
          <w:b/>
          <w:bCs/>
          <w:color w:val="353535"/>
          <w:shd w:val="clear" w:color="auto" w:fill="FFFFFF"/>
        </w:rPr>
        <w:t>4.</w:t>
      </w:r>
      <w:r>
        <w:rPr>
          <w:b/>
          <w:bCs/>
          <w:color w:val="353535"/>
          <w:shd w:val="clear" w:color="auto" w:fill="FFFFFF"/>
        </w:rPr>
        <w:tab/>
      </w:r>
      <w:r>
        <w:rPr>
          <w:b/>
          <w:bCs/>
          <w:color w:val="353535"/>
        </w:rPr>
        <w:t>TAKES NOTE of the ca</w:t>
      </w:r>
      <w:r>
        <w:rPr>
          <w:b/>
          <w:bCs/>
          <w:color w:val="353535"/>
        </w:rPr>
        <w:t>ndidatures listed hereunder and ENCOURAGES the candidates to continue consultations with a view to reaching a consensus. In the event that no consensus is reached, the Committee recommends all five candidates for elections:</w:t>
      </w:r>
    </w:p>
    <w:p w:rsidR="00FC29B9" w:rsidRDefault="001038CB" w:rsidP="001038CB">
      <w:pPr>
        <w:pStyle w:val="BodyText"/>
        <w:tabs>
          <w:tab w:val="left" w:pos="1407"/>
        </w:tabs>
        <w:ind w:left="1480" w:hanging="700"/>
        <w:jc w:val="both"/>
      </w:pPr>
      <w:bookmarkStart w:id="25" w:name="bookmark25"/>
      <w:bookmarkEnd w:id="25"/>
      <w:r>
        <w:rPr>
          <w:color w:val="353535"/>
        </w:rPr>
        <w:t>i)</w:t>
      </w:r>
      <w:r>
        <w:rPr>
          <w:color w:val="353535"/>
        </w:rPr>
        <w:tab/>
      </w:r>
      <w:r>
        <w:rPr>
          <w:color w:val="353535"/>
        </w:rPr>
        <w:t>For the post of World Health Org</w:t>
      </w:r>
      <w:r>
        <w:rPr>
          <w:color w:val="353535"/>
        </w:rPr>
        <w:t xml:space="preserve">anization (WHO) Regional Director for Africa, the candidature of </w:t>
      </w:r>
      <w:r>
        <w:rPr>
          <w:b/>
          <w:bCs/>
          <w:color w:val="353535"/>
        </w:rPr>
        <w:t xml:space="preserve">Dr Fatoumata Nafo Traore </w:t>
      </w:r>
      <w:r>
        <w:rPr>
          <w:color w:val="353535"/>
        </w:rPr>
        <w:t xml:space="preserve">of the Republic of Mali; </w:t>
      </w:r>
      <w:r>
        <w:rPr>
          <w:b/>
          <w:bCs/>
          <w:color w:val="353535"/>
        </w:rPr>
        <w:t xml:space="preserve">Dr. Matshidiso Moeti </w:t>
      </w:r>
      <w:r>
        <w:rPr>
          <w:color w:val="353535"/>
        </w:rPr>
        <w:t xml:space="preserve">of the Republic of Botswana; </w:t>
      </w:r>
      <w:r>
        <w:rPr>
          <w:b/>
          <w:bCs/>
          <w:color w:val="353535"/>
        </w:rPr>
        <w:t xml:space="preserve">Professor Therese Aya N'Dri-Yoman </w:t>
      </w:r>
      <w:r>
        <w:rPr>
          <w:color w:val="353535"/>
        </w:rPr>
        <w:t xml:space="preserve">of the Republic of Cote d'Ivoire; </w:t>
      </w:r>
      <w:r>
        <w:rPr>
          <w:b/>
          <w:bCs/>
          <w:color w:val="353535"/>
        </w:rPr>
        <w:t>Dr. Jean Marie Okwo Bel</w:t>
      </w:r>
      <w:r>
        <w:rPr>
          <w:b/>
          <w:bCs/>
          <w:color w:val="353535"/>
        </w:rPr>
        <w:t xml:space="preserve">e </w:t>
      </w:r>
      <w:r>
        <w:rPr>
          <w:color w:val="353535"/>
        </w:rPr>
        <w:t xml:space="preserve">of the Democratic Republic of Congo; </w:t>
      </w:r>
      <w:r>
        <w:rPr>
          <w:b/>
          <w:bCs/>
          <w:color w:val="353535"/>
        </w:rPr>
        <w:t xml:space="preserve">Professor Kinde Gazard Akoko-Dorothee </w:t>
      </w:r>
      <w:r>
        <w:rPr>
          <w:color w:val="353535"/>
        </w:rPr>
        <w:t>of the Republic of Benin;</w:t>
      </w:r>
    </w:p>
    <w:p w:rsidR="00FC29B9" w:rsidRDefault="001038CB" w:rsidP="001038CB">
      <w:pPr>
        <w:pStyle w:val="BodyText"/>
        <w:tabs>
          <w:tab w:val="left" w:pos="1567"/>
        </w:tabs>
        <w:spacing w:line="233" w:lineRule="auto"/>
        <w:ind w:left="1480" w:hanging="700"/>
        <w:jc w:val="both"/>
      </w:pPr>
      <w:bookmarkStart w:id="26" w:name="bookmark26"/>
      <w:bookmarkEnd w:id="26"/>
      <w:r>
        <w:rPr>
          <w:color w:val="353535"/>
        </w:rPr>
        <w:t>ii)</w:t>
      </w:r>
      <w:r>
        <w:rPr>
          <w:color w:val="353535"/>
        </w:rPr>
        <w:tab/>
      </w:r>
      <w:r>
        <w:rPr>
          <w:color w:val="353535"/>
        </w:rPr>
        <w:t xml:space="preserve">For the post of Deputy Secretary General of the International Telecommunication Union (ITU) for the period 2014-2018, to conduct consultations to nominate a single candidate: The candidature of </w:t>
      </w:r>
      <w:r>
        <w:rPr>
          <w:b/>
          <w:bCs/>
          <w:color w:val="353535"/>
        </w:rPr>
        <w:t xml:space="preserve">Eng. Shola Taylor of </w:t>
      </w:r>
      <w:r>
        <w:rPr>
          <w:color w:val="353535"/>
        </w:rPr>
        <w:t>Federal Republic of Nigeria and and the c</w:t>
      </w:r>
      <w:r>
        <w:rPr>
          <w:color w:val="353535"/>
        </w:rPr>
        <w:t xml:space="preserve">andidature of </w:t>
      </w:r>
      <w:r>
        <w:rPr>
          <w:b/>
          <w:bCs/>
          <w:color w:val="353535"/>
        </w:rPr>
        <w:t xml:space="preserve">Mrs. Fatimetou Mint Mohamed Saleck </w:t>
      </w:r>
      <w:r>
        <w:rPr>
          <w:color w:val="353535"/>
        </w:rPr>
        <w:t>of the Islamic Republic of Mauritania ;</w:t>
      </w:r>
    </w:p>
    <w:p w:rsidR="00FC29B9" w:rsidRDefault="001038CB" w:rsidP="001038CB">
      <w:pPr>
        <w:pStyle w:val="BodyText"/>
        <w:tabs>
          <w:tab w:val="left" w:pos="1567"/>
        </w:tabs>
        <w:ind w:left="1480" w:hanging="700"/>
        <w:jc w:val="both"/>
      </w:pPr>
      <w:r>
        <w:rPr>
          <w:color w:val="353535"/>
        </w:rPr>
        <w:t>iii)</w:t>
      </w:r>
      <w:r>
        <w:rPr>
          <w:color w:val="353535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1206500</wp:posOffset>
                </wp:positionV>
                <wp:extent cx="149225" cy="18923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29B9" w:rsidRDefault="001038CB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353535"/>
                              </w:rPr>
                              <w:t>5.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9.350000000000009pt;margin-top:95.pt;width:11.75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353535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7" w:name="bookmark27"/>
      <w:bookmarkEnd w:id="27"/>
      <w:r>
        <w:rPr>
          <w:b/>
          <w:bCs/>
          <w:color w:val="353535"/>
        </w:rPr>
        <w:t>Regarding the election for the post of President of the Assembly of the Parties to the Rome Statues of the International Criminal Court, REQUESTS the Republic of</w:t>
      </w:r>
      <w:r>
        <w:rPr>
          <w:b/>
          <w:bCs/>
          <w:color w:val="353535"/>
        </w:rPr>
        <w:t xml:space="preserve"> Senegal, the Republic of Sierra Leone and the Republic of Botswana , </w:t>
      </w:r>
      <w:r>
        <w:rPr>
          <w:color w:val="353535"/>
        </w:rPr>
        <w:t>to continue with consultations with a view to designating a single candidate for Africa, during elections to be held in New York.</w:t>
      </w:r>
    </w:p>
    <w:p w:rsidR="00FC29B9" w:rsidRDefault="001038CB">
      <w:pPr>
        <w:pStyle w:val="BodyText"/>
        <w:spacing w:line="233" w:lineRule="auto"/>
        <w:ind w:left="780" w:hanging="480"/>
        <w:jc w:val="both"/>
      </w:pPr>
      <w:r>
        <w:rPr>
          <w:b/>
          <w:bCs/>
          <w:color w:val="353535"/>
        </w:rPr>
        <w:t xml:space="preserve">FURTHER TAKES NOTE and DECIDES </w:t>
      </w:r>
      <w:r>
        <w:rPr>
          <w:color w:val="353535"/>
        </w:rPr>
        <w:t xml:space="preserve">to defer </w:t>
      </w:r>
      <w:r>
        <w:rPr>
          <w:color w:val="353535"/>
        </w:rPr>
        <w:t>consideration of the following three nominations to the session preceding the election, namely:</w:t>
      </w:r>
      <w:r>
        <w:br w:type="page"/>
      </w:r>
    </w:p>
    <w:p w:rsidR="00FC29B9" w:rsidRDefault="001038CB" w:rsidP="001038CB">
      <w:pPr>
        <w:pStyle w:val="BodyText"/>
        <w:tabs>
          <w:tab w:val="left" w:pos="1426"/>
        </w:tabs>
        <w:spacing w:after="260" w:line="233" w:lineRule="auto"/>
        <w:ind w:left="1400" w:hanging="680"/>
        <w:jc w:val="both"/>
      </w:pPr>
      <w:bookmarkStart w:id="28" w:name="bookmark28"/>
      <w:bookmarkEnd w:id="28"/>
      <w:r>
        <w:rPr>
          <w:color w:val="353535"/>
        </w:rPr>
        <w:t>i)</w:t>
      </w:r>
      <w:r>
        <w:rPr>
          <w:color w:val="353535"/>
        </w:rPr>
        <w:tab/>
      </w:r>
      <w:r>
        <w:rPr>
          <w:color w:val="353535"/>
        </w:rPr>
        <w:t xml:space="preserve">The January 2015 session, the candidature of </w:t>
      </w:r>
      <w:r>
        <w:rPr>
          <w:b/>
          <w:bCs/>
          <w:color w:val="353535"/>
        </w:rPr>
        <w:t xml:space="preserve">the Republic of Senegal </w:t>
      </w:r>
      <w:r>
        <w:rPr>
          <w:color w:val="353535"/>
        </w:rPr>
        <w:t>for the post of non-permanent member of the UN Security Council for the period 2016-2017;</w:t>
      </w:r>
    </w:p>
    <w:p w:rsidR="00FC29B9" w:rsidRDefault="001038CB" w:rsidP="001038CB">
      <w:pPr>
        <w:pStyle w:val="BodyText"/>
        <w:tabs>
          <w:tab w:val="left" w:pos="1426"/>
        </w:tabs>
        <w:spacing w:after="260" w:line="233" w:lineRule="auto"/>
        <w:ind w:left="1400" w:hanging="680"/>
        <w:jc w:val="both"/>
      </w:pPr>
      <w:bookmarkStart w:id="29" w:name="bookmark29"/>
      <w:bookmarkEnd w:id="29"/>
      <w:r>
        <w:rPr>
          <w:color w:val="353535"/>
        </w:rPr>
        <w:t>ii)</w:t>
      </w:r>
      <w:r>
        <w:rPr>
          <w:color w:val="353535"/>
        </w:rPr>
        <w:tab/>
      </w:r>
      <w:r>
        <w:rPr>
          <w:color w:val="353535"/>
        </w:rPr>
        <w:t xml:space="preserve">The January 2017 session, the candidature of </w:t>
      </w:r>
      <w:r>
        <w:rPr>
          <w:b/>
          <w:bCs/>
          <w:color w:val="353535"/>
        </w:rPr>
        <w:t xml:space="preserve">the Republic of Equatorial Guinea </w:t>
      </w:r>
      <w:r>
        <w:rPr>
          <w:color w:val="353535"/>
        </w:rPr>
        <w:t>for the post of non-permanent member of the UN Security Council for the period 2018-2019;</w:t>
      </w:r>
    </w:p>
    <w:p w:rsidR="00FC29B9" w:rsidRDefault="001038CB" w:rsidP="001038CB">
      <w:pPr>
        <w:pStyle w:val="BodyText"/>
        <w:tabs>
          <w:tab w:val="left" w:pos="1426"/>
        </w:tabs>
        <w:spacing w:after="260"/>
        <w:ind w:left="1400" w:hanging="680"/>
        <w:jc w:val="both"/>
      </w:pPr>
      <w:bookmarkStart w:id="30" w:name="bookmark30"/>
      <w:bookmarkEnd w:id="30"/>
      <w:r>
        <w:rPr>
          <w:color w:val="353535"/>
        </w:rPr>
        <w:t>iii)</w:t>
      </w:r>
      <w:r>
        <w:rPr>
          <w:color w:val="353535"/>
        </w:rPr>
        <w:tab/>
      </w:r>
      <w:r>
        <w:rPr>
          <w:color w:val="353535"/>
        </w:rPr>
        <w:t xml:space="preserve">The January 2019 session, the candidature of </w:t>
      </w:r>
      <w:r>
        <w:rPr>
          <w:b/>
          <w:bCs/>
          <w:color w:val="353535"/>
        </w:rPr>
        <w:t xml:space="preserve">the Republic of Tunisia </w:t>
      </w:r>
      <w:r>
        <w:rPr>
          <w:color w:val="353535"/>
        </w:rPr>
        <w:t>for the post of no</w:t>
      </w:r>
      <w:r>
        <w:rPr>
          <w:color w:val="353535"/>
        </w:rPr>
        <w:t>n-permanent member of the UN Security Council for the period 2020-2021.</w:t>
      </w:r>
    </w:p>
    <w:p w:rsidR="00FC29B9" w:rsidRDefault="001038CB" w:rsidP="001038CB">
      <w:pPr>
        <w:pStyle w:val="BodyText"/>
        <w:tabs>
          <w:tab w:val="left" w:pos="726"/>
        </w:tabs>
        <w:spacing w:after="260"/>
        <w:ind w:left="700" w:hanging="700"/>
        <w:jc w:val="both"/>
      </w:pPr>
      <w:bookmarkStart w:id="31" w:name="bookmark31"/>
      <w:bookmarkEnd w:id="31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  <w:color w:val="353535"/>
        </w:rPr>
        <w:t xml:space="preserve">ENCOURAGES </w:t>
      </w:r>
      <w:r>
        <w:rPr>
          <w:color w:val="353535"/>
        </w:rPr>
        <w:t>Member States that submitted candidatures for posts for which the Committee was unable to reach a consensus, to carry out consultations among themselves with a view to nomin</w:t>
      </w:r>
      <w:r>
        <w:rPr>
          <w:color w:val="353535"/>
        </w:rPr>
        <w:t>ating a single candidate, in order to maximize the chances of candidates presented by Africa;</w:t>
      </w:r>
    </w:p>
    <w:p w:rsidR="00FC29B9" w:rsidRDefault="001038CB" w:rsidP="001038CB">
      <w:pPr>
        <w:pStyle w:val="BodyText"/>
        <w:tabs>
          <w:tab w:val="left" w:pos="726"/>
        </w:tabs>
        <w:spacing w:after="260"/>
        <w:ind w:left="700" w:hanging="700"/>
        <w:jc w:val="both"/>
      </w:pPr>
      <w:bookmarkStart w:id="32" w:name="bookmark32"/>
      <w:bookmarkEnd w:id="32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its previous decisions concerning respecting decisions taken by the AU on African candidatures within the international system and </w:t>
      </w:r>
      <w:r>
        <w:rPr>
          <w:b/>
          <w:bCs/>
        </w:rPr>
        <w:t xml:space="preserve">URGENTLY APPEALS </w:t>
      </w:r>
      <w:r>
        <w:t>to all</w:t>
      </w:r>
      <w:r>
        <w:t xml:space="preserve"> Member States to abide by the commitments made in this regard, particularly in order to avoid a repetition of the situation which occurred in the case of the election of members of the International Narcotics Control Board, where Africa lost all the posts</w:t>
      </w:r>
      <w:r>
        <w:t>;</w:t>
      </w:r>
    </w:p>
    <w:p w:rsidR="00FC29B9" w:rsidRDefault="001038C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6895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49" fillcolor="#FEFEFE" stroked="f"/>
            </w:pict>
          </mc:Fallback>
        </mc:AlternateContent>
      </w:r>
    </w:p>
    <w:p w:rsidR="00FC29B9" w:rsidRDefault="001038CB" w:rsidP="001038CB">
      <w:pPr>
        <w:pStyle w:val="BodyText"/>
        <w:tabs>
          <w:tab w:val="left" w:pos="726"/>
        </w:tabs>
        <w:spacing w:after="260"/>
        <w:ind w:left="700" w:hanging="700"/>
        <w:jc w:val="both"/>
      </w:pPr>
      <w:bookmarkStart w:id="33" w:name="bookmark33"/>
      <w:bookmarkEnd w:id="33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reservations of the Republic of Benin in relation with its candidate, </w:t>
      </w:r>
      <w:r>
        <w:rPr>
          <w:b/>
          <w:bCs/>
          <w:color w:val="353535"/>
        </w:rPr>
        <w:t xml:space="preserve">Maitre Reine Alapini Gansou, </w:t>
      </w:r>
      <w:r>
        <w:rPr>
          <w:color w:val="353535"/>
        </w:rPr>
        <w:t xml:space="preserve">whose candidature was not approved due to its late submission and the fact that the candidature of the Democratic Republic of Congo, </w:t>
      </w:r>
      <w:r>
        <w:rPr>
          <w:b/>
          <w:bCs/>
          <w:color w:val="353535"/>
        </w:rPr>
        <w:t>Mr</w:t>
      </w:r>
      <w:r>
        <w:rPr>
          <w:b/>
          <w:bCs/>
          <w:color w:val="353535"/>
        </w:rPr>
        <w:t xml:space="preserve">. Antoine Kesia-Mbe Mindua, </w:t>
      </w:r>
      <w:r>
        <w:rPr>
          <w:color w:val="353535"/>
        </w:rPr>
        <w:t>was already endorsed in January 2014 for the post of Judge to the International Criminal Court.</w:t>
      </w:r>
    </w:p>
    <w:sectPr w:rsidR="00FC29B9">
      <w:pgSz w:w="12240" w:h="16834"/>
      <w:pgMar w:top="1738" w:right="1504" w:bottom="1454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038CB">
      <w:r>
        <w:separator/>
      </w:r>
    </w:p>
  </w:endnote>
  <w:endnote w:type="continuationSeparator" w:id="0">
    <w:p w:rsidR="00000000" w:rsidRDefault="0010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9B9" w:rsidRDefault="001038CB">
      <w:r>
        <w:separator/>
      </w:r>
    </w:p>
  </w:footnote>
  <w:footnote w:type="continuationSeparator" w:id="0">
    <w:p w:rsidR="00FC29B9" w:rsidRDefault="0010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3C3"/>
    <w:multiLevelType w:val="multilevel"/>
    <w:tmpl w:val="8696D0FC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20449"/>
    <w:multiLevelType w:val="multilevel"/>
    <w:tmpl w:val="3E885E98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56F68"/>
    <w:multiLevelType w:val="multilevel"/>
    <w:tmpl w:val="563EFDC0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7582C"/>
    <w:multiLevelType w:val="multilevel"/>
    <w:tmpl w:val="C588A256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9E5DB2"/>
    <w:multiLevelType w:val="multilevel"/>
    <w:tmpl w:val="9D506D96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D1085B"/>
    <w:multiLevelType w:val="multilevel"/>
    <w:tmpl w:val="7220AD6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5353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9891861">
    <w:abstractNumId w:val="5"/>
  </w:num>
  <w:num w:numId="2" w16cid:durableId="1567450146">
    <w:abstractNumId w:val="1"/>
  </w:num>
  <w:num w:numId="3" w16cid:durableId="203267">
    <w:abstractNumId w:val="0"/>
  </w:num>
  <w:num w:numId="4" w16cid:durableId="1863779995">
    <w:abstractNumId w:val="3"/>
  </w:num>
  <w:num w:numId="5" w16cid:durableId="1424688227">
    <w:abstractNumId w:val="4"/>
  </w:num>
  <w:num w:numId="6" w16cid:durableId="1367027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B9"/>
    <w:rsid w:val="001038CB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2022-10-26T06:22:00Z</dcterms:created>
  <dcterms:modified xsi:type="dcterms:W3CDTF">2022-10-26T06:22:00Z</dcterms:modified>
</cp:coreProperties>
</file>