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3256" w:rsidRDefault="005202C9">
      <w:pPr>
        <w:pStyle w:val="BodyText"/>
        <w:spacing w:before="200" w:after="0" w:line="233" w:lineRule="auto"/>
        <w:jc w:val="center"/>
      </w:pPr>
      <w:r>
        <w:rPr>
          <w:b/>
          <w:bCs/>
        </w:rPr>
        <w:t>DECISION ON MULTILATERAL COOPERATION</w:t>
      </w:r>
    </w:p>
    <w:p w:rsidR="00233256" w:rsidRDefault="005202C9">
      <w:pPr>
        <w:pStyle w:val="BodyText"/>
        <w:spacing w:after="260" w:line="233" w:lineRule="auto"/>
        <w:jc w:val="center"/>
      </w:pPr>
      <w:r>
        <w:rPr>
          <w:b/>
          <w:bCs/>
        </w:rPr>
        <w:t>Doc. EX.CL/620(XVIII)iii(b)</w:t>
      </w:r>
    </w:p>
    <w:p w:rsidR="00233256" w:rsidRDefault="005202C9">
      <w:pPr>
        <w:pStyle w:val="Heading10"/>
        <w:keepNext/>
        <w:keepLines/>
        <w:spacing w:after="260" w:line="233" w:lineRule="auto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233256" w:rsidRDefault="005202C9" w:rsidP="005202C9">
      <w:pPr>
        <w:pStyle w:val="BodyText"/>
        <w:tabs>
          <w:tab w:val="left" w:pos="555"/>
        </w:tabs>
        <w:spacing w:after="260" w:line="233" w:lineRule="auto"/>
        <w:ind w:left="620" w:hanging="62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recommendations of the Permanent Representatives’ Committee (PRC) on the Report of the PRC Sub-Committee on Multilateral Cooperation on its </w:t>
      </w:r>
      <w:r>
        <w:t>activities relating to Africa’s Strategic Partnerships;</w:t>
      </w:r>
    </w:p>
    <w:p w:rsidR="00233256" w:rsidRDefault="005202C9" w:rsidP="005202C9">
      <w:pPr>
        <w:pStyle w:val="BodyText"/>
        <w:tabs>
          <w:tab w:val="left" w:pos="555"/>
        </w:tabs>
        <w:spacing w:after="260" w:line="233" w:lineRule="auto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ENDORSES </w:t>
      </w:r>
      <w:r>
        <w:t>the recommendations contained in the Report.</w:t>
      </w:r>
    </w:p>
    <w:p w:rsidR="00233256" w:rsidRDefault="005202C9">
      <w:pPr>
        <w:pStyle w:val="BodyText"/>
        <w:spacing w:after="260" w:line="254" w:lineRule="auto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ON THE AFRICA-INDIA FORUM SUMMIT:</w:t>
      </w:r>
    </w:p>
    <w:p w:rsidR="00233256" w:rsidRDefault="005202C9" w:rsidP="005202C9">
      <w:pPr>
        <w:pStyle w:val="BodyText"/>
        <w:tabs>
          <w:tab w:val="left" w:pos="555"/>
        </w:tabs>
        <w:spacing w:after="260" w:line="230" w:lineRule="auto"/>
        <w:ind w:left="620" w:hanging="620"/>
        <w:jc w:val="both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WELCOMES </w:t>
      </w:r>
      <w:r>
        <w:t xml:space="preserve">the launch of the Plan of Action, and </w:t>
      </w:r>
      <w:r>
        <w:rPr>
          <w:b/>
          <w:bCs/>
        </w:rPr>
        <w:t xml:space="preserve">ENCOURAGES </w:t>
      </w:r>
      <w:r>
        <w:t>both parties to take steps to implement it;</w:t>
      </w:r>
    </w:p>
    <w:p w:rsidR="00233256" w:rsidRDefault="005202C9" w:rsidP="005202C9">
      <w:pPr>
        <w:pStyle w:val="BodyText"/>
        <w:tabs>
          <w:tab w:val="left" w:pos="555"/>
        </w:tabs>
        <w:spacing w:after="260" w:line="233" w:lineRule="auto"/>
        <w:ind w:left="620" w:hanging="620"/>
        <w:jc w:val="both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M</w:t>
      </w:r>
      <w:r>
        <w:t>ember States and the Commission to speed up response to various proposals that India offers under the Africa - India Forum Summit;</w:t>
      </w:r>
    </w:p>
    <w:p w:rsidR="00233256" w:rsidRDefault="005202C9" w:rsidP="005202C9">
      <w:pPr>
        <w:pStyle w:val="BodyText"/>
        <w:tabs>
          <w:tab w:val="left" w:pos="555"/>
        </w:tabs>
        <w:spacing w:after="260" w:line="230" w:lineRule="auto"/>
        <w:ind w:left="620" w:hanging="620"/>
        <w:jc w:val="both"/>
      </w:pPr>
      <w:bookmarkStart w:id="7" w:name="bookmark7"/>
      <w:bookmarkEnd w:id="7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FURTHER REQUESTS </w:t>
      </w:r>
      <w:r>
        <w:t xml:space="preserve">the Commission and the PRC through its Sub-Committee on Multilateral Cooperation to take initiatives with a </w:t>
      </w:r>
      <w:r>
        <w:t>view of accelerating the implementation of the Africa-India Joint Implementation Action Plan in the interest of Africa;</w:t>
      </w:r>
    </w:p>
    <w:p w:rsidR="00233256" w:rsidRDefault="005202C9" w:rsidP="005202C9">
      <w:pPr>
        <w:pStyle w:val="BodyText"/>
        <w:tabs>
          <w:tab w:val="left" w:pos="555"/>
        </w:tabs>
        <w:spacing w:after="260" w:line="233" w:lineRule="auto"/>
        <w:ind w:left="620" w:hanging="620"/>
        <w:jc w:val="both"/>
      </w:pPr>
      <w:bookmarkStart w:id="8" w:name="bookmark8"/>
      <w:bookmarkEnd w:id="8"/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</w:rPr>
        <w:t xml:space="preserve">APPROVES </w:t>
      </w:r>
      <w:r>
        <w:t>the locations of the Institutions, the Vocational Training Centres; and the Prototype Low Cost Houses that India will establish</w:t>
      </w:r>
      <w:r>
        <w:t xml:space="preserve"> in Africa, as well as the Research and Technical Institutions that India will support;</w:t>
      </w:r>
    </w:p>
    <w:p w:rsidR="00233256" w:rsidRDefault="005202C9" w:rsidP="005202C9">
      <w:pPr>
        <w:pStyle w:val="BodyText"/>
        <w:tabs>
          <w:tab w:val="left" w:pos="555"/>
        </w:tabs>
        <w:spacing w:after="260"/>
        <w:ind w:left="620" w:hanging="620"/>
        <w:jc w:val="both"/>
      </w:pPr>
      <w:bookmarkStart w:id="9" w:name="bookmark9"/>
      <w:bookmarkEnd w:id="9"/>
      <w:r>
        <w:rPr>
          <w:b/>
          <w:bCs/>
        </w:rPr>
        <w:t>7.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Member States and the Commission to take appropriate action to follow-up and to report on the implementation of projects on regular basis;</w:t>
      </w:r>
    </w:p>
    <w:p w:rsidR="00233256" w:rsidRDefault="005202C9" w:rsidP="005202C9">
      <w:pPr>
        <w:pStyle w:val="BodyText"/>
        <w:tabs>
          <w:tab w:val="left" w:pos="555"/>
        </w:tabs>
        <w:spacing w:after="260"/>
        <w:ind w:left="620" w:hanging="620"/>
        <w:jc w:val="both"/>
      </w:pPr>
      <w:bookmarkStart w:id="10" w:name="bookmark10"/>
      <w:bookmarkEnd w:id="10"/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</w:rPr>
        <w:t xml:space="preserve">REITERATES </w:t>
      </w:r>
      <w:r>
        <w:t>its reque</w:t>
      </w:r>
      <w:r>
        <w:t>st to Member States and the Commission to ensure a sustained popularization of the Africa-India Cooperation Framework in terms of the inherent opportunity therein, so that the people from both sides could access the programmes and activities for their mutu</w:t>
      </w:r>
      <w:r>
        <w:t>al benefit;</w:t>
      </w:r>
    </w:p>
    <w:p w:rsidR="00233256" w:rsidRDefault="005202C9" w:rsidP="005202C9">
      <w:pPr>
        <w:pStyle w:val="BodyText"/>
        <w:tabs>
          <w:tab w:val="left" w:pos="555"/>
        </w:tabs>
        <w:spacing w:after="260" w:line="230" w:lineRule="auto"/>
        <w:ind w:left="620" w:hanging="620"/>
        <w:jc w:val="both"/>
      </w:pPr>
      <w:bookmarkStart w:id="11" w:name="bookmark11"/>
      <w:bookmarkEnd w:id="11"/>
      <w:r>
        <w:rPr>
          <w:b/>
          <w:bCs/>
        </w:rPr>
        <w:t>9.</w:t>
      </w:r>
      <w:r>
        <w:rPr>
          <w:b/>
          <w:bCs/>
        </w:rPr>
        <w:tab/>
      </w:r>
      <w:r>
        <w:rPr>
          <w:b/>
          <w:bCs/>
        </w:rPr>
        <w:t xml:space="preserve">DECIDES </w:t>
      </w:r>
      <w:r>
        <w:t xml:space="preserve">that the Second Africa-India Forum Summit be held in Addis Ababa, Ethiopia from 23 to 27 May 2011 and </w:t>
      </w:r>
      <w:r>
        <w:rPr>
          <w:b/>
          <w:bCs/>
        </w:rPr>
        <w:t xml:space="preserve">CALLS ON </w:t>
      </w:r>
      <w:r>
        <w:t>the Commission, the PRC through its Sub- Committee on Multilateral Cooperation, and India to expedite preparations for the Su</w:t>
      </w:r>
      <w:r>
        <w:t>mmit.</w:t>
      </w:r>
    </w:p>
    <w:p w:rsidR="00233256" w:rsidRDefault="005202C9">
      <w:pPr>
        <w:pStyle w:val="BodyText"/>
        <w:spacing w:after="260" w:line="254" w:lineRule="auto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ON THE AFRICA-SOUTH AMERICA (ASA) SUMMIT:</w:t>
      </w:r>
    </w:p>
    <w:p w:rsidR="00233256" w:rsidRDefault="005202C9" w:rsidP="005202C9">
      <w:pPr>
        <w:pStyle w:val="BodyText"/>
        <w:tabs>
          <w:tab w:val="left" w:pos="555"/>
        </w:tabs>
        <w:spacing w:after="260" w:line="233" w:lineRule="auto"/>
        <w:ind w:left="620" w:hanging="620"/>
        <w:jc w:val="both"/>
      </w:pPr>
      <w:bookmarkStart w:id="12" w:name="bookmark12"/>
      <w:bookmarkEnd w:id="12"/>
      <w:r>
        <w:rPr>
          <w:b/>
          <w:bCs/>
        </w:rPr>
        <w:t>10.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challenges encountered by the African side with respect to the management of the ASA process;</w:t>
      </w:r>
    </w:p>
    <w:p w:rsidR="00233256" w:rsidRDefault="005202C9" w:rsidP="005202C9">
      <w:pPr>
        <w:pStyle w:val="BodyText"/>
        <w:tabs>
          <w:tab w:val="left" w:pos="555"/>
        </w:tabs>
        <w:spacing w:after="260"/>
        <w:ind w:left="600" w:hanging="600"/>
        <w:jc w:val="both"/>
      </w:pPr>
      <w:bookmarkStart w:id="13" w:name="bookmark13"/>
      <w:bookmarkEnd w:id="13"/>
      <w:r>
        <w:rPr>
          <w:b/>
          <w:bCs/>
        </w:rPr>
        <w:lastRenderedPageBreak/>
        <w:t>11.</w:t>
      </w:r>
      <w:r>
        <w:rPr>
          <w:b/>
          <w:bCs/>
        </w:rPr>
        <w:tab/>
      </w:r>
      <w:r>
        <w:rPr>
          <w:b/>
          <w:bCs/>
        </w:rPr>
        <w:t xml:space="preserve">EMPHASISES </w:t>
      </w:r>
      <w:r>
        <w:t xml:space="preserve">the absolute need for a meeting of the ASA Coordination Mechanism to take place </w:t>
      </w:r>
      <w:r>
        <w:t>urgently, with a view to bringing clarity on programmes, meetings and venues, as well as the dates that must be mutually agreed upon;</w:t>
      </w:r>
    </w:p>
    <w:p w:rsidR="00233256" w:rsidRDefault="005202C9" w:rsidP="005202C9">
      <w:pPr>
        <w:pStyle w:val="BodyText"/>
        <w:tabs>
          <w:tab w:val="left" w:pos="555"/>
        </w:tabs>
        <w:spacing w:after="260" w:line="233" w:lineRule="auto"/>
        <w:ind w:left="600" w:hanging="600"/>
        <w:jc w:val="both"/>
      </w:pPr>
      <w:bookmarkStart w:id="14" w:name="bookmark14"/>
      <w:bookmarkEnd w:id="14"/>
      <w:r>
        <w:rPr>
          <w:b/>
          <w:bCs/>
        </w:rPr>
        <w:t>12.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 xml:space="preserve">the Commission and the PRC through its Sub- Committee on Multilateral Cooperation to make concrete proposals for </w:t>
      </w:r>
      <w:r>
        <w:t>consideration by Council before the next meeting of the Coordination Mechanism;</w:t>
      </w:r>
    </w:p>
    <w:p w:rsidR="00233256" w:rsidRDefault="005202C9" w:rsidP="005202C9">
      <w:pPr>
        <w:pStyle w:val="BodyText"/>
        <w:tabs>
          <w:tab w:val="left" w:pos="555"/>
        </w:tabs>
        <w:spacing w:after="260" w:line="233" w:lineRule="auto"/>
        <w:ind w:left="600" w:hanging="600"/>
        <w:jc w:val="both"/>
      </w:pPr>
      <w:bookmarkStart w:id="15" w:name="bookmark15"/>
      <w:bookmarkEnd w:id="15"/>
      <w:r>
        <w:rPr>
          <w:b/>
          <w:bCs/>
        </w:rPr>
        <w:t>13.</w:t>
      </w:r>
      <w:r>
        <w:rPr>
          <w:b/>
          <w:bCs/>
        </w:rPr>
        <w:tab/>
      </w:r>
      <w:r>
        <w:rPr>
          <w:b/>
          <w:bCs/>
        </w:rPr>
        <w:t xml:space="preserve">ENCOURAGES </w:t>
      </w:r>
      <w:r>
        <w:t xml:space="preserve">continuation of the preparations for the next ASA Summit in the Great Libyan Arab Jamahiriya in 2011, and </w:t>
      </w:r>
      <w:r>
        <w:rPr>
          <w:b/>
          <w:bCs/>
        </w:rPr>
        <w:t xml:space="preserve">CALLS ON </w:t>
      </w:r>
      <w:r>
        <w:t>the Great Libyan Arab Jamahiriya, the African Coor</w:t>
      </w:r>
      <w:r>
        <w:t>dinator (Nigeria), the PRC through its Sub-Committee on Multilateral Cooperation and the Commission to make proposals for consideration by Senior Officials before the Summit;</w:t>
      </w:r>
    </w:p>
    <w:p w:rsidR="00233256" w:rsidRDefault="005202C9" w:rsidP="005202C9">
      <w:pPr>
        <w:pStyle w:val="BodyText"/>
        <w:tabs>
          <w:tab w:val="left" w:pos="555"/>
        </w:tabs>
        <w:spacing w:after="260" w:line="230" w:lineRule="auto"/>
        <w:ind w:left="600" w:hanging="600"/>
        <w:jc w:val="both"/>
      </w:pPr>
      <w:bookmarkStart w:id="16" w:name="bookmark16"/>
      <w:bookmarkEnd w:id="16"/>
      <w:r>
        <w:rPr>
          <w:b/>
          <w:bCs/>
        </w:rPr>
        <w:t>14.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both sides to give effect to the Implementation Plan adopted in New York</w:t>
      </w:r>
      <w:r>
        <w:t xml:space="preserve"> in September 2010;</w:t>
      </w:r>
    </w:p>
    <w:p w:rsidR="00233256" w:rsidRDefault="005202C9" w:rsidP="005202C9">
      <w:pPr>
        <w:pStyle w:val="BodyText"/>
        <w:tabs>
          <w:tab w:val="left" w:pos="555"/>
        </w:tabs>
        <w:spacing w:after="260" w:line="233" w:lineRule="auto"/>
        <w:ind w:left="600" w:hanging="600"/>
        <w:jc w:val="both"/>
      </w:pPr>
      <w:bookmarkStart w:id="17" w:name="bookmark17"/>
      <w:bookmarkEnd w:id="17"/>
      <w:r>
        <w:rPr>
          <w:b/>
          <w:bCs/>
        </w:rPr>
        <w:t>15.</w:t>
      </w:r>
      <w:r>
        <w:rPr>
          <w:b/>
          <w:bCs/>
        </w:rPr>
        <w:tab/>
      </w:r>
      <w:r>
        <w:rPr>
          <w:b/>
          <w:bCs/>
        </w:rPr>
        <w:t xml:space="preserve">ALSO REQUESTS </w:t>
      </w:r>
      <w:r>
        <w:t>both sides to examine the mandate and the functioning of the Secretariat including the Office of the Secretary General of the Strategic Presidential Committee;</w:t>
      </w:r>
    </w:p>
    <w:p w:rsidR="00233256" w:rsidRDefault="005202C9" w:rsidP="005202C9">
      <w:pPr>
        <w:pStyle w:val="BodyText"/>
        <w:tabs>
          <w:tab w:val="left" w:pos="555"/>
        </w:tabs>
        <w:spacing w:after="260" w:line="233" w:lineRule="auto"/>
        <w:ind w:left="600" w:hanging="600"/>
        <w:jc w:val="both"/>
      </w:pPr>
      <w:bookmarkStart w:id="18" w:name="bookmark18"/>
      <w:bookmarkEnd w:id="18"/>
      <w:r>
        <w:rPr>
          <w:b/>
          <w:bCs/>
        </w:rPr>
        <w:t>16.</w:t>
      </w:r>
      <w:r>
        <w:rPr>
          <w:b/>
          <w:bCs/>
        </w:rPr>
        <w:tab/>
      </w:r>
      <w:r>
        <w:rPr>
          <w:b/>
          <w:bCs/>
        </w:rPr>
        <w:t xml:space="preserve">REITERATES </w:t>
      </w:r>
      <w:r>
        <w:t>that the African side will be represented in the St</w:t>
      </w:r>
      <w:r>
        <w:t>rategic Presidential Committee by one (1) Head of State or Government from each of its five (5) regions and AU according to a predetermined mandate.</w:t>
      </w:r>
    </w:p>
    <w:p w:rsidR="00233256" w:rsidRDefault="005202C9">
      <w:pPr>
        <w:pStyle w:val="BodyText"/>
        <w:spacing w:after="260" w:line="252" w:lineRule="auto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ON AFRICA- SOUTH KOREA FORUM:</w:t>
      </w:r>
    </w:p>
    <w:p w:rsidR="00233256" w:rsidRDefault="005202C9" w:rsidP="005202C9">
      <w:pPr>
        <w:pStyle w:val="BodyText"/>
        <w:tabs>
          <w:tab w:val="left" w:pos="555"/>
        </w:tabs>
        <w:spacing w:after="260" w:line="233" w:lineRule="auto"/>
        <w:ind w:left="600" w:hanging="600"/>
      </w:pPr>
      <w:bookmarkStart w:id="19" w:name="bookmark19"/>
      <w:bookmarkEnd w:id="19"/>
      <w:r>
        <w:rPr>
          <w:b/>
          <w:bCs/>
        </w:rPr>
        <w:t>17.</w:t>
      </w:r>
      <w:r>
        <w:rPr>
          <w:b/>
          <w:bCs/>
        </w:rPr>
        <w:tab/>
      </w:r>
      <w:r>
        <w:rPr>
          <w:b/>
          <w:bCs/>
        </w:rPr>
        <w:t xml:space="preserve">ENCOURAGES </w:t>
      </w:r>
      <w:r>
        <w:t>efforts made to complete an Implementation Plan which should focus</w:t>
      </w:r>
      <w:r>
        <w:t xml:space="preserve"> on continental and regional actions and programmes without prejudice to ongoing bilateral activities;</w:t>
      </w:r>
    </w:p>
    <w:p w:rsidR="00233256" w:rsidRDefault="005202C9" w:rsidP="005202C9">
      <w:pPr>
        <w:pStyle w:val="BodyText"/>
        <w:tabs>
          <w:tab w:val="left" w:pos="555"/>
        </w:tabs>
        <w:spacing w:after="260" w:line="233" w:lineRule="auto"/>
        <w:ind w:left="600" w:hanging="600"/>
      </w:pPr>
      <w:bookmarkStart w:id="20" w:name="bookmark20"/>
      <w:bookmarkEnd w:id="20"/>
      <w:r>
        <w:rPr>
          <w:b/>
          <w:bCs/>
        </w:rPr>
        <w:t>18.</w:t>
      </w:r>
      <w:r>
        <w:rPr>
          <w:b/>
          <w:bCs/>
        </w:rPr>
        <w:tab/>
      </w:r>
      <w:r>
        <w:rPr>
          <w:b/>
          <w:bCs/>
        </w:rPr>
        <w:t xml:space="preserve">FURTHER ENCOURAGES </w:t>
      </w:r>
      <w:r>
        <w:t>the African side to make specific proposals on programmes and projects for consideration by the Korean side.</w:t>
      </w:r>
    </w:p>
    <w:p w:rsidR="00233256" w:rsidRDefault="005202C9">
      <w:pPr>
        <w:pStyle w:val="BodyText"/>
        <w:spacing w:after="260" w:line="252" w:lineRule="auto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ON THE AFRICA-TURKEY PART</w:t>
      </w:r>
      <w:r>
        <w:rPr>
          <w:b/>
          <w:bCs/>
          <w:i/>
          <w:iCs/>
          <w:sz w:val="22"/>
          <w:szCs w:val="22"/>
        </w:rPr>
        <w:t>NERSHIP SUMMIT:</w:t>
      </w:r>
    </w:p>
    <w:p w:rsidR="00233256" w:rsidRDefault="005202C9" w:rsidP="005202C9">
      <w:pPr>
        <w:pStyle w:val="BodyText"/>
        <w:tabs>
          <w:tab w:val="left" w:pos="555"/>
        </w:tabs>
        <w:spacing w:after="260" w:line="230" w:lineRule="auto"/>
        <w:ind w:left="600" w:hanging="600"/>
        <w:jc w:val="both"/>
      </w:pPr>
      <w:bookmarkStart w:id="21" w:name="bookmark21"/>
      <w:bookmarkEnd w:id="21"/>
      <w:r>
        <w:rPr>
          <w:b/>
          <w:bCs/>
        </w:rPr>
        <w:t>19.</w:t>
      </w:r>
      <w:r>
        <w:rPr>
          <w:b/>
          <w:bCs/>
        </w:rPr>
        <w:tab/>
      </w:r>
      <w:r>
        <w:rPr>
          <w:b/>
          <w:bCs/>
        </w:rPr>
        <w:t xml:space="preserve">ADOPTS </w:t>
      </w:r>
      <w:r>
        <w:t>the “Joint Implementation Plan of the Africa - Turkey Partnership 2010 - 2014”;</w:t>
      </w:r>
    </w:p>
    <w:p w:rsidR="00233256" w:rsidRDefault="005202C9" w:rsidP="005202C9">
      <w:pPr>
        <w:pStyle w:val="BodyText"/>
        <w:tabs>
          <w:tab w:val="left" w:pos="555"/>
        </w:tabs>
        <w:spacing w:after="260" w:line="230" w:lineRule="auto"/>
        <w:ind w:left="600" w:hanging="600"/>
        <w:jc w:val="both"/>
      </w:pPr>
      <w:bookmarkStart w:id="22" w:name="bookmark22"/>
      <w:bookmarkEnd w:id="22"/>
      <w:r>
        <w:rPr>
          <w:b/>
          <w:bCs/>
        </w:rPr>
        <w:t>20.</w:t>
      </w:r>
      <w:r>
        <w:rPr>
          <w:b/>
          <w:bCs/>
        </w:rPr>
        <w:tab/>
      </w:r>
      <w:r>
        <w:rPr>
          <w:b/>
          <w:bCs/>
        </w:rPr>
        <w:t xml:space="preserve">WELCOMES </w:t>
      </w:r>
      <w:r>
        <w:t xml:space="preserve">the launch of the Joint Implementation Plan of the Africa - Turkey Partnership 2010 - 2014, and </w:t>
      </w:r>
      <w:r>
        <w:rPr>
          <w:b/>
          <w:bCs/>
        </w:rPr>
        <w:t xml:space="preserve">ENCOURAGES </w:t>
      </w:r>
      <w:r>
        <w:t>both parties to take steps to implement it;</w:t>
      </w:r>
    </w:p>
    <w:p w:rsidR="00233256" w:rsidRDefault="005202C9" w:rsidP="005202C9">
      <w:pPr>
        <w:pStyle w:val="BodyText"/>
        <w:tabs>
          <w:tab w:val="left" w:pos="555"/>
        </w:tabs>
        <w:spacing w:after="260" w:line="233" w:lineRule="auto"/>
        <w:ind w:left="600" w:hanging="600"/>
        <w:jc w:val="both"/>
      </w:pPr>
      <w:bookmarkStart w:id="23" w:name="bookmark23"/>
      <w:bookmarkEnd w:id="23"/>
      <w:r>
        <w:rPr>
          <w:b/>
          <w:bCs/>
        </w:rPr>
        <w:t>21.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 xml:space="preserve">the Commission and the PRC through its Sub-Committee on Multilateral Cooperation to prepare for </w:t>
      </w:r>
      <w:r>
        <w:t xml:space="preserve">the Mid-Term Ministerial meeting in 2011, in accordance with the 2008 Istanbul Declaration, at a date and venue to be determined through </w:t>
      </w:r>
      <w:r>
        <w:lastRenderedPageBreak/>
        <w:t>consultations.</w:t>
      </w:r>
    </w:p>
    <w:p w:rsidR="00233256" w:rsidRDefault="005202C9">
      <w:pPr>
        <w:pStyle w:val="BodyText"/>
        <w:spacing w:after="26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ON THE AFRICA - EUROPEAN UNION (EU) PARTNERSHIP:</w:t>
      </w:r>
    </w:p>
    <w:p w:rsidR="00233256" w:rsidRDefault="005202C9" w:rsidP="005202C9">
      <w:pPr>
        <w:pStyle w:val="BodyText"/>
        <w:tabs>
          <w:tab w:val="left" w:pos="562"/>
        </w:tabs>
        <w:spacing w:after="260" w:line="226" w:lineRule="auto"/>
        <w:ind w:left="600" w:hanging="600"/>
      </w:pPr>
      <w:bookmarkStart w:id="24" w:name="bookmark24"/>
      <w:bookmarkEnd w:id="24"/>
      <w:r>
        <w:rPr>
          <w:b/>
          <w:bCs/>
        </w:rPr>
        <w:t>22.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 xml:space="preserve">the PRC through its Sub-Committee on </w:t>
      </w:r>
      <w:r>
        <w:t>Multilateral Cooperation to be fully involved in the implementation of the outcome of the Third Africa - EU Summit held in Tripoli, Great Libyan Arab Jamahiriya on 28 and 29 November 2010 as well as in the management of the Partnership which should also be</w:t>
      </w:r>
      <w:r>
        <w:t xml:space="preserve"> centrally coordinated within the Commission;</w:t>
      </w:r>
    </w:p>
    <w:p w:rsidR="00233256" w:rsidRDefault="005202C9" w:rsidP="005202C9">
      <w:pPr>
        <w:pStyle w:val="BodyText"/>
        <w:tabs>
          <w:tab w:val="left" w:pos="562"/>
        </w:tabs>
        <w:spacing w:after="260" w:line="204" w:lineRule="auto"/>
        <w:ind w:left="600" w:hanging="600"/>
      </w:pPr>
      <w:bookmarkStart w:id="25" w:name="bookmark25"/>
      <w:bookmarkEnd w:id="25"/>
      <w:r>
        <w:rPr>
          <w:b/>
          <w:bCs/>
        </w:rPr>
        <w:t>23.</w:t>
      </w:r>
      <w:r>
        <w:rPr>
          <w:b/>
          <w:bCs/>
        </w:rPr>
        <w:tab/>
      </w:r>
      <w:r>
        <w:rPr>
          <w:b/>
          <w:bCs/>
        </w:rPr>
        <w:t xml:space="preserve">URGES </w:t>
      </w:r>
      <w:r>
        <w:t>both parties to enhance the implementation of the Joint Strategy and in particular the Second Action Plan.</w:t>
      </w:r>
    </w:p>
    <w:sectPr w:rsidR="00233256">
      <w:pgSz w:w="12240" w:h="16834"/>
      <w:pgMar w:top="2479" w:right="1208" w:bottom="2014" w:left="14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5202C9">
      <w:r>
        <w:separator/>
      </w:r>
    </w:p>
  </w:endnote>
  <w:endnote w:type="continuationSeparator" w:id="0">
    <w:p w:rsidR="00000000" w:rsidRDefault="0052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3256" w:rsidRDefault="005202C9">
      <w:r>
        <w:separator/>
      </w:r>
    </w:p>
  </w:footnote>
  <w:footnote w:type="continuationSeparator" w:id="0">
    <w:p w:rsidR="00233256" w:rsidRDefault="00520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E14"/>
    <w:multiLevelType w:val="multilevel"/>
    <w:tmpl w:val="AE1CDE0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64065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256"/>
    <w:rsid w:val="00233256"/>
    <w:rsid w:val="0052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2022-10-26T06:15:00Z</dcterms:created>
  <dcterms:modified xsi:type="dcterms:W3CDTF">2022-10-26T06:15:00Z</dcterms:modified>
</cp:coreProperties>
</file>