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7E96" w:rsidRDefault="007A384B">
      <w:pPr>
        <w:pStyle w:val="BodyText"/>
        <w:spacing w:after="260"/>
        <w:jc w:val="center"/>
      </w:pPr>
      <w:r>
        <w:rPr>
          <w:b/>
          <w:bCs/>
        </w:rPr>
        <w:t>DECISION ON REPORTS OF THE SPECIAL SESSION OF THE LABOUR</w:t>
      </w:r>
      <w:r>
        <w:rPr>
          <w:b/>
          <w:bCs/>
        </w:rPr>
        <w:br/>
        <w:t>AND SOCIAL AFFAIRS COMMISSION HELD IN WINDHOEK, NAMIBIA</w:t>
      </w:r>
      <w:r>
        <w:rPr>
          <w:b/>
          <w:bCs/>
        </w:rPr>
        <w:br/>
        <w:t>FROM 22 TO 25 APRIL 2014 DELIBERATING ON OUAGA+10 ON EMPLOYMENT,</w:t>
      </w:r>
      <w:r>
        <w:rPr>
          <w:b/>
          <w:bCs/>
        </w:rPr>
        <w:br/>
        <w:t>POVERTY ERADICATION AND INCLUSIVE DEVELOPMENT</w:t>
      </w:r>
      <w:r>
        <w:rPr>
          <w:b/>
          <w:bCs/>
        </w:rPr>
        <w:br/>
        <w:t xml:space="preserve">Doc. </w:t>
      </w:r>
      <w:r>
        <w:rPr>
          <w:b/>
          <w:bCs/>
        </w:rPr>
        <w:t>EX.CL/892(XXVI)</w:t>
      </w:r>
    </w:p>
    <w:p w:rsidR="00F47E96" w:rsidRDefault="007A384B">
      <w:pPr>
        <w:pStyle w:val="Heading10"/>
        <w:keepNext/>
        <w:keepLines/>
        <w:spacing w:after="260"/>
        <w:ind w:firstLine="640"/>
        <w:jc w:val="both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F47E96" w:rsidRDefault="007A384B" w:rsidP="007A384B">
      <w:pPr>
        <w:pStyle w:val="BodyText"/>
        <w:tabs>
          <w:tab w:val="left" w:pos="1370"/>
        </w:tabs>
        <w:spacing w:after="260"/>
        <w:ind w:left="1320" w:hanging="66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Reports of the Special Session of the Labour and Social Affairs Commission that took place in Windhoek, Namibia, from 22 to 25 April 2014;</w:t>
      </w:r>
    </w:p>
    <w:p w:rsidR="00F47E96" w:rsidRDefault="007A384B" w:rsidP="007A384B">
      <w:pPr>
        <w:pStyle w:val="BodyText"/>
        <w:tabs>
          <w:tab w:val="left" w:pos="1370"/>
        </w:tabs>
        <w:spacing w:after="260"/>
        <w:ind w:firstLine="64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RECOMMENDS </w:t>
      </w:r>
      <w:r>
        <w:t>to the Assembly the adoption of the following doc</w:t>
      </w:r>
      <w:r>
        <w:t>uments:</w:t>
      </w:r>
    </w:p>
    <w:p w:rsidR="00F47E96" w:rsidRDefault="007A384B" w:rsidP="007A384B">
      <w:pPr>
        <w:pStyle w:val="BodyText"/>
        <w:tabs>
          <w:tab w:val="left" w:pos="1916"/>
        </w:tabs>
        <w:spacing w:after="260"/>
        <w:ind w:left="1320"/>
        <w:jc w:val="both"/>
      </w:pPr>
      <w:bookmarkStart w:id="5" w:name="bookmark5"/>
      <w:bookmarkEnd w:id="5"/>
      <w:r>
        <w:t>i)</w:t>
      </w:r>
      <w:r>
        <w:tab/>
      </w:r>
      <w:r>
        <w:t>Declaration on Employment, Poverty Eradication and Inclusive Development;</w:t>
      </w:r>
    </w:p>
    <w:p w:rsidR="00F47E96" w:rsidRDefault="007A384B" w:rsidP="007A384B">
      <w:pPr>
        <w:pStyle w:val="BodyText"/>
        <w:tabs>
          <w:tab w:val="left" w:pos="1916"/>
        </w:tabs>
        <w:spacing w:after="260"/>
        <w:ind w:left="1320"/>
        <w:jc w:val="both"/>
      </w:pPr>
      <w:bookmarkStart w:id="6" w:name="bookmark6"/>
      <w:bookmarkEnd w:id="6"/>
      <w:r>
        <w:t>ii)</w:t>
      </w:r>
      <w:r>
        <w:tab/>
      </w:r>
      <w:r>
        <w:t>Plan of Action for the implementation of the Declaration;</w:t>
      </w:r>
    </w:p>
    <w:p w:rsidR="00F47E96" w:rsidRDefault="007A384B" w:rsidP="007A384B">
      <w:pPr>
        <w:pStyle w:val="BodyText"/>
        <w:tabs>
          <w:tab w:val="left" w:pos="1916"/>
        </w:tabs>
        <w:spacing w:after="260" w:line="221" w:lineRule="auto"/>
        <w:ind w:left="1920" w:hanging="660"/>
      </w:pPr>
      <w:bookmarkStart w:id="7" w:name="bookmark7"/>
      <w:bookmarkEnd w:id="7"/>
      <w:r>
        <w:t>iii)</w:t>
      </w:r>
      <w:r>
        <w:tab/>
      </w:r>
      <w:r>
        <w:t>Follow-up Mechanism on the implementation of the Declaration and Plan of Action;</w:t>
      </w:r>
    </w:p>
    <w:p w:rsidR="00F47E96" w:rsidRDefault="007A384B" w:rsidP="007A384B">
      <w:pPr>
        <w:pStyle w:val="BodyText"/>
        <w:tabs>
          <w:tab w:val="left" w:pos="1916"/>
        </w:tabs>
        <w:spacing w:after="260"/>
        <w:ind w:left="1260"/>
      </w:pPr>
      <w:bookmarkStart w:id="8" w:name="bookmark8"/>
      <w:bookmarkEnd w:id="8"/>
      <w:r>
        <w:t>iv)</w:t>
      </w:r>
      <w:r>
        <w:tab/>
      </w:r>
      <w:r>
        <w:t>Labour Migration Governance for Dev</w:t>
      </w:r>
      <w:r>
        <w:t>elopment and Integration.</w:t>
      </w:r>
    </w:p>
    <w:sectPr w:rsidR="00F47E96">
      <w:pgSz w:w="12240" w:h="16834"/>
      <w:pgMar w:top="2347" w:right="465" w:bottom="2347" w:left="4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A384B">
      <w:r>
        <w:separator/>
      </w:r>
    </w:p>
  </w:endnote>
  <w:endnote w:type="continuationSeparator" w:id="0">
    <w:p w:rsidR="00000000" w:rsidRDefault="007A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7E96" w:rsidRDefault="007A384B">
      <w:r>
        <w:separator/>
      </w:r>
    </w:p>
  </w:footnote>
  <w:footnote w:type="continuationSeparator" w:id="0">
    <w:p w:rsidR="00F47E96" w:rsidRDefault="007A3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E185B"/>
    <w:multiLevelType w:val="multilevel"/>
    <w:tmpl w:val="423662C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C7360D"/>
    <w:multiLevelType w:val="multilevel"/>
    <w:tmpl w:val="B7361CE4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847007">
    <w:abstractNumId w:val="0"/>
  </w:num>
  <w:num w:numId="2" w16cid:durableId="1958675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96"/>
    <w:rsid w:val="007A384B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2022-10-26T06:22:00Z</dcterms:created>
  <dcterms:modified xsi:type="dcterms:W3CDTF">2022-10-26T06:22:00Z</dcterms:modified>
</cp:coreProperties>
</file>