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096" w:rsidRDefault="009B6153">
      <w:pPr>
        <w:pStyle w:val="BodyText"/>
        <w:spacing w:after="260"/>
        <w:jc w:val="center"/>
      </w:pPr>
      <w:r>
        <w:rPr>
          <w:b/>
          <w:bCs/>
        </w:rPr>
        <w:t>DECISION ON AFRICAN CANDIDATURE</w:t>
      </w:r>
      <w:r>
        <w:rPr>
          <w:b/>
          <w:bCs/>
        </w:rPr>
        <w:br/>
        <w:t>WITHIN THE INTERNATIONAL SYSTEM</w:t>
      </w:r>
      <w:r>
        <w:rPr>
          <w:b/>
          <w:bCs/>
        </w:rPr>
        <w:br/>
        <w:t>Doc. EX.CL/917(XXVII)</w:t>
      </w:r>
    </w:p>
    <w:p w:rsidR="003C7096" w:rsidRDefault="009B6153">
      <w:pPr>
        <w:pStyle w:val="Heading10"/>
        <w:keepNext/>
        <w:keepLines/>
        <w:spacing w:after="32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3C7096" w:rsidRDefault="009B6153" w:rsidP="009B6153">
      <w:pPr>
        <w:pStyle w:val="BodyText"/>
        <w:tabs>
          <w:tab w:val="left" w:pos="720"/>
        </w:tabs>
        <w:spacing w:after="260" w:line="233" w:lineRule="auto"/>
        <w:ind w:left="7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Ministerial Committee on African Candidatures within the International System;</w:t>
      </w:r>
    </w:p>
    <w:p w:rsidR="003C7096" w:rsidRDefault="009B6153" w:rsidP="009B6153">
      <w:pPr>
        <w:pStyle w:val="Heading10"/>
        <w:keepNext/>
        <w:keepLines/>
        <w:tabs>
          <w:tab w:val="left" w:pos="720"/>
        </w:tabs>
        <w:spacing w:after="320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t>2.</w:t>
      </w:r>
      <w:r>
        <w:tab/>
      </w:r>
      <w:r>
        <w:t>ENDORSES:</w:t>
      </w:r>
      <w:bookmarkEnd w:id="5"/>
      <w:bookmarkEnd w:id="6"/>
      <w:bookmarkEnd w:id="7"/>
    </w:p>
    <w:p w:rsidR="003C7096" w:rsidRDefault="009B6153" w:rsidP="009B6153">
      <w:pPr>
        <w:pStyle w:val="BodyText"/>
        <w:tabs>
          <w:tab w:val="left" w:pos="1272"/>
        </w:tabs>
        <w:spacing w:after="260"/>
        <w:ind w:left="1260" w:hanging="540"/>
        <w:jc w:val="both"/>
      </w:pPr>
      <w:bookmarkStart w:id="8" w:name="bookmark8"/>
      <w:bookmarkEnd w:id="8"/>
      <w:r>
        <w:t>i)</w:t>
      </w:r>
      <w:r>
        <w:tab/>
      </w:r>
      <w:r>
        <w:rPr>
          <w:b/>
          <w:bCs/>
        </w:rPr>
        <w:t xml:space="preserve">for the post of Secretary General of the Commonwealth </w:t>
      </w:r>
      <w:r>
        <w:t xml:space="preserve">for the period 2016-2020 during the elections scheduled to take place in November 2015 in Malta, the </w:t>
      </w:r>
      <w:r>
        <w:rPr>
          <w:i/>
          <w:iCs/>
        </w:rPr>
        <w:t xml:space="preserve">candidature of </w:t>
      </w:r>
      <w:r>
        <w:rPr>
          <w:b/>
          <w:bCs/>
          <w:i/>
          <w:iCs/>
          <w:sz w:val="22"/>
          <w:szCs w:val="22"/>
        </w:rPr>
        <w:t xml:space="preserve">Mrs. Mmasekgoa Masire-Mwamba, </w:t>
      </w:r>
      <w:r>
        <w:rPr>
          <w:i/>
          <w:iCs/>
        </w:rPr>
        <w:t>of the Republic of Botswana;</w:t>
      </w:r>
    </w:p>
    <w:p w:rsidR="003C7096" w:rsidRDefault="009B6153" w:rsidP="009B6153">
      <w:pPr>
        <w:pStyle w:val="BodyText"/>
        <w:tabs>
          <w:tab w:val="left" w:pos="1272"/>
        </w:tabs>
        <w:spacing w:after="260"/>
        <w:ind w:left="1260" w:hanging="540"/>
        <w:jc w:val="both"/>
      </w:pPr>
      <w:bookmarkStart w:id="9" w:name="bookmark9"/>
      <w:bookmarkEnd w:id="9"/>
      <w:r>
        <w:t>ii)</w:t>
      </w:r>
      <w:r>
        <w:tab/>
      </w:r>
      <w:r>
        <w:rPr>
          <w:b/>
          <w:bCs/>
        </w:rPr>
        <w:t>for the post of Secretary G</w:t>
      </w:r>
      <w:r>
        <w:rPr>
          <w:b/>
          <w:bCs/>
        </w:rPr>
        <w:t xml:space="preserve">eneral of the International Maritime Organization, </w:t>
      </w:r>
      <w:r>
        <w:t xml:space="preserve">during elections scheduled to take place in 30 June 2015, the candidature of </w:t>
      </w:r>
      <w:r>
        <w:rPr>
          <w:b/>
          <w:bCs/>
          <w:i/>
          <w:iCs/>
          <w:sz w:val="22"/>
          <w:szCs w:val="22"/>
        </w:rPr>
        <w:t xml:space="preserve">Mr. Juvenal J.M. Shiundu, </w:t>
      </w:r>
      <w:r>
        <w:rPr>
          <w:i/>
          <w:iCs/>
        </w:rPr>
        <w:t>of the Republic of Kenya;</w:t>
      </w:r>
    </w:p>
    <w:p w:rsidR="003C7096" w:rsidRDefault="009B6153" w:rsidP="009B6153">
      <w:pPr>
        <w:pStyle w:val="BodyText"/>
        <w:tabs>
          <w:tab w:val="left" w:pos="1272"/>
        </w:tabs>
        <w:spacing w:after="320"/>
        <w:ind w:left="1260" w:hanging="540"/>
        <w:jc w:val="both"/>
      </w:pPr>
      <w:bookmarkStart w:id="10" w:name="bookmark10"/>
      <w:bookmarkEnd w:id="10"/>
      <w:r>
        <w:t>iii)</w:t>
      </w:r>
      <w:r>
        <w:tab/>
      </w:r>
      <w:r>
        <w:t xml:space="preserve">for </w:t>
      </w:r>
      <w:r>
        <w:rPr>
          <w:b/>
          <w:bCs/>
        </w:rPr>
        <w:t>membership of the United Nations Advisory Committee on Administrative an</w:t>
      </w:r>
      <w:r>
        <w:rPr>
          <w:b/>
          <w:bCs/>
        </w:rPr>
        <w:t xml:space="preserve">d Budgetary Questions </w:t>
      </w:r>
      <w:r>
        <w:t>for the period 2016-2018, during elections scheduled to take place in November 2015 in New York, the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/>
        <w:ind w:left="1260"/>
      </w:pPr>
      <w:bookmarkStart w:id="11" w:name="bookmark11"/>
      <w:bookmarkEnd w:id="1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 xml:space="preserve">Mr. Babou Sene </w:t>
      </w:r>
      <w:r>
        <w:rPr>
          <w:i/>
          <w:iCs/>
        </w:rPr>
        <w:t>of the Republic of Senegal;</w:t>
      </w:r>
    </w:p>
    <w:p w:rsidR="003C7096" w:rsidRDefault="009B6153" w:rsidP="009B6153">
      <w:pPr>
        <w:pStyle w:val="BodyText"/>
        <w:tabs>
          <w:tab w:val="left" w:pos="1826"/>
        </w:tabs>
        <w:spacing w:after="260"/>
        <w:ind w:left="1260"/>
      </w:pPr>
      <w:bookmarkStart w:id="12" w:name="bookmark12"/>
      <w:bookmarkEnd w:id="1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 xml:space="preserve">Mr. Tesfa Alem Seyoum </w:t>
      </w:r>
      <w:r>
        <w:rPr>
          <w:i/>
          <w:iCs/>
        </w:rPr>
        <w:t>of the State of Eritrea.</w:t>
      </w:r>
    </w:p>
    <w:p w:rsidR="003C7096" w:rsidRDefault="009B6153" w:rsidP="009B6153">
      <w:pPr>
        <w:pStyle w:val="BodyText"/>
        <w:tabs>
          <w:tab w:val="left" w:pos="1272"/>
        </w:tabs>
        <w:spacing w:after="260"/>
        <w:ind w:left="1260" w:hanging="540"/>
        <w:jc w:val="both"/>
      </w:pPr>
      <w:bookmarkStart w:id="13" w:name="bookmark13"/>
      <w:bookmarkEnd w:id="13"/>
      <w:r>
        <w:t>iv)</w:t>
      </w:r>
      <w:r>
        <w:tab/>
      </w:r>
      <w:r>
        <w:t xml:space="preserve">for </w:t>
      </w:r>
      <w:r>
        <w:rPr>
          <w:b/>
          <w:bCs/>
        </w:rPr>
        <w:t>membership of the Unite</w:t>
      </w:r>
      <w:r>
        <w:rPr>
          <w:b/>
          <w:bCs/>
        </w:rPr>
        <w:t xml:space="preserve">d Nations Committee on Contributions, </w:t>
      </w:r>
      <w:r>
        <w:t xml:space="preserve">for the period 2016-2018, during elections scheduled to take place in November 2015 in New York, </w:t>
      </w:r>
      <w:r>
        <w:rPr>
          <w:i/>
          <w:iCs/>
        </w:rPr>
        <w:t xml:space="preserve">the candidature de </w:t>
      </w:r>
      <w:r>
        <w:rPr>
          <w:b/>
          <w:bCs/>
          <w:i/>
          <w:iCs/>
          <w:sz w:val="22"/>
          <w:szCs w:val="22"/>
        </w:rPr>
        <w:t xml:space="preserve">Mr. Motumisi Josiel Tawana </w:t>
      </w:r>
      <w:r>
        <w:rPr>
          <w:i/>
          <w:iCs/>
        </w:rPr>
        <w:t>of the Republic of South Africa;</w:t>
      </w:r>
    </w:p>
    <w:p w:rsidR="003C7096" w:rsidRDefault="009B6153" w:rsidP="009B6153">
      <w:pPr>
        <w:pStyle w:val="BodyText"/>
        <w:tabs>
          <w:tab w:val="left" w:pos="1272"/>
        </w:tabs>
        <w:spacing w:after="260"/>
        <w:ind w:left="1260" w:hanging="540"/>
        <w:jc w:val="both"/>
      </w:pPr>
      <w:bookmarkStart w:id="14" w:name="bookmark14"/>
      <w:bookmarkEnd w:id="14"/>
      <w:r>
        <w:t>v)</w:t>
      </w:r>
      <w:r>
        <w:tab/>
      </w:r>
      <w:r>
        <w:t xml:space="preserve">for </w:t>
      </w:r>
      <w:r>
        <w:rPr>
          <w:b/>
          <w:bCs/>
        </w:rPr>
        <w:t>membership of the United Nations Commi</w:t>
      </w:r>
      <w:r>
        <w:rPr>
          <w:b/>
          <w:bCs/>
        </w:rPr>
        <w:t xml:space="preserve">ttee Against Torture, </w:t>
      </w:r>
      <w:r>
        <w:t xml:space="preserve">during elections scheduled to take place on 8 October 2015 in Geneva, </w:t>
      </w:r>
      <w:r>
        <w:rPr>
          <w:i/>
          <w:iCs/>
        </w:rPr>
        <w:t xml:space="preserve">the candidature of </w:t>
      </w:r>
      <w:r>
        <w:rPr>
          <w:b/>
          <w:bCs/>
          <w:i/>
          <w:iCs/>
          <w:sz w:val="22"/>
          <w:szCs w:val="22"/>
        </w:rPr>
        <w:t xml:space="preserve">Ambassador Ezzat Saad </w:t>
      </w:r>
      <w:r>
        <w:rPr>
          <w:i/>
          <w:iCs/>
        </w:rPr>
        <w:t>of the Arab Republic of Egypt;</w:t>
      </w:r>
    </w:p>
    <w:p w:rsidR="003C7096" w:rsidRDefault="009B6153" w:rsidP="009B6153">
      <w:pPr>
        <w:pStyle w:val="BodyText"/>
        <w:tabs>
          <w:tab w:val="left" w:pos="1272"/>
        </w:tabs>
        <w:spacing w:after="260"/>
        <w:ind w:left="1260" w:hanging="540"/>
        <w:jc w:val="both"/>
      </w:pPr>
      <w:bookmarkStart w:id="15" w:name="bookmark15"/>
      <w:bookmarkEnd w:id="15"/>
      <w:r>
        <w:t>vi)</w:t>
      </w:r>
      <w:r>
        <w:tab/>
      </w:r>
      <w:r>
        <w:t xml:space="preserve">for </w:t>
      </w:r>
      <w:r>
        <w:rPr>
          <w:b/>
          <w:bCs/>
        </w:rPr>
        <w:t xml:space="preserve">membership of the United Nations Committee on Enforced Disappearances, </w:t>
      </w:r>
      <w:r>
        <w:t xml:space="preserve">during elections </w:t>
      </w:r>
      <w:r>
        <w:t>scheduled to take place on 23 June 2015 in New York, the candidature of:</w:t>
      </w:r>
    </w:p>
    <w:p w:rsidR="003C7096" w:rsidRDefault="009B6153">
      <w:pPr>
        <w:pStyle w:val="BodyText"/>
        <w:spacing w:after="0"/>
        <w:ind w:left="1840"/>
        <w:jc w:val="both"/>
      </w:pPr>
      <w:r>
        <w:rPr>
          <w:b/>
          <w:bCs/>
          <w:i/>
          <w:iCs/>
          <w:sz w:val="22"/>
          <w:szCs w:val="22"/>
        </w:rPr>
        <w:t xml:space="preserve">Mr. Fortune Gaetan Zongo </w:t>
      </w:r>
      <w:r>
        <w:rPr>
          <w:i/>
          <w:iCs/>
        </w:rPr>
        <w:t>of Burkina Faso</w:t>
      </w:r>
    </w:p>
    <w:p w:rsidR="003C7096" w:rsidRDefault="009B6153">
      <w:pPr>
        <w:pStyle w:val="BodyText"/>
        <w:spacing w:after="260"/>
        <w:ind w:left="1840"/>
        <w:jc w:val="both"/>
      </w:pPr>
      <w:r>
        <w:rPr>
          <w:b/>
          <w:bCs/>
          <w:i/>
          <w:iCs/>
          <w:sz w:val="22"/>
          <w:szCs w:val="22"/>
        </w:rPr>
        <w:t xml:space="preserve">Mr. Cheikh Saad Bouh Kamara </w:t>
      </w:r>
      <w:r>
        <w:rPr>
          <w:i/>
          <w:iCs/>
        </w:rPr>
        <w:t>of the Islamic Republic of Mauritania;</w:t>
      </w:r>
      <w:r>
        <w:br w:type="page"/>
      </w:r>
    </w:p>
    <w:p w:rsidR="003C7096" w:rsidRDefault="009B6153" w:rsidP="009B6153">
      <w:pPr>
        <w:pStyle w:val="BodyText"/>
        <w:tabs>
          <w:tab w:val="left" w:pos="1258"/>
        </w:tabs>
        <w:spacing w:after="320" w:line="233" w:lineRule="auto"/>
        <w:ind w:left="1260" w:hanging="560"/>
        <w:jc w:val="both"/>
      </w:pPr>
      <w:bookmarkStart w:id="16" w:name="bookmark16"/>
      <w:bookmarkEnd w:id="16"/>
      <w:r>
        <w:lastRenderedPageBreak/>
        <w:t>vii)</w:t>
      </w:r>
      <w:r>
        <w:tab/>
      </w:r>
      <w:r>
        <w:t xml:space="preserve">for </w:t>
      </w:r>
      <w:r>
        <w:rPr>
          <w:b/>
          <w:bCs/>
        </w:rPr>
        <w:t xml:space="preserve">membership of the United Nations Committee on the Elimination of Racial Discrimination, </w:t>
      </w:r>
      <w:r>
        <w:t>during elections scheduled to take place on 25 June in New York, the candidature of:</w:t>
      </w:r>
    </w:p>
    <w:p w:rsidR="003C7096" w:rsidRDefault="009B6153" w:rsidP="009B6153">
      <w:pPr>
        <w:pStyle w:val="BodyText"/>
        <w:tabs>
          <w:tab w:val="left" w:pos="1829"/>
        </w:tabs>
        <w:spacing w:after="0" w:line="233" w:lineRule="auto"/>
        <w:ind w:left="1260"/>
      </w:pPr>
      <w:bookmarkStart w:id="17" w:name="bookmark17"/>
      <w:bookmarkEnd w:id="1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 xml:space="preserve">Mrs. Fatimata Binta Victoire Dah </w:t>
      </w:r>
      <w:r>
        <w:t>Diallo of Burkina Faso;</w:t>
      </w:r>
    </w:p>
    <w:p w:rsidR="003C7096" w:rsidRDefault="009B6153" w:rsidP="009B6153">
      <w:pPr>
        <w:pStyle w:val="BodyText"/>
        <w:tabs>
          <w:tab w:val="left" w:pos="1829"/>
        </w:tabs>
        <w:spacing w:after="240" w:line="233" w:lineRule="auto"/>
        <w:ind w:left="1260"/>
      </w:pPr>
      <w:bookmarkStart w:id="18" w:name="bookmark18"/>
      <w:bookmarkEnd w:id="1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Mrs. Yemhelha Mint Mohamed</w:t>
      </w:r>
      <w:r>
        <w:rPr>
          <w:b/>
          <w:bCs/>
        </w:rPr>
        <w:t xml:space="preserve"> </w:t>
      </w:r>
      <w:r>
        <w:t>of the Islamic Republic of Mauritania;</w:t>
      </w:r>
    </w:p>
    <w:p w:rsidR="003C7096" w:rsidRDefault="009B6153" w:rsidP="009B6153">
      <w:pPr>
        <w:pStyle w:val="BodyText"/>
        <w:tabs>
          <w:tab w:val="left" w:pos="1258"/>
        </w:tabs>
        <w:spacing w:after="320" w:line="230" w:lineRule="auto"/>
        <w:ind w:left="1260" w:hanging="560"/>
        <w:jc w:val="both"/>
      </w:pPr>
      <w:bookmarkStart w:id="19" w:name="bookmark19"/>
      <w:bookmarkEnd w:id="19"/>
      <w:r>
        <w:t>viii)</w:t>
      </w:r>
      <w:r>
        <w:tab/>
      </w:r>
      <w:r>
        <w:t xml:space="preserve">for </w:t>
      </w:r>
      <w:r>
        <w:rPr>
          <w:b/>
          <w:bCs/>
        </w:rPr>
        <w:t xml:space="preserve">membership of the United Nations Committee on the Protection of the Rights of All Migrant Workers and Members of their Families, </w:t>
      </w:r>
      <w:r>
        <w:t xml:space="preserve">during elections scheduled to take place on 30 June 2015 in New York, </w:t>
      </w:r>
      <w:r>
        <w:rPr>
          <w:i/>
          <w:iCs/>
        </w:rPr>
        <w:t>the candidatu</w:t>
      </w:r>
      <w:r>
        <w:rPr>
          <w:i/>
          <w:iCs/>
        </w:rPr>
        <w:t>re of</w:t>
      </w:r>
    </w:p>
    <w:p w:rsidR="003C7096" w:rsidRDefault="009B6153" w:rsidP="009B6153">
      <w:pPr>
        <w:pStyle w:val="BodyText"/>
        <w:tabs>
          <w:tab w:val="left" w:pos="1829"/>
        </w:tabs>
        <w:spacing w:after="0" w:line="233" w:lineRule="auto"/>
        <w:ind w:left="1260"/>
      </w:pPr>
      <w:bookmarkStart w:id="20" w:name="bookmark20"/>
      <w:bookmarkEnd w:id="2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 xml:space="preserve">Mr. Germain Zong-Naba Pime </w:t>
      </w:r>
      <w:r>
        <w:t>of Burkina Faso;</w:t>
      </w:r>
    </w:p>
    <w:p w:rsidR="003C7096" w:rsidRDefault="009B6153" w:rsidP="009B6153">
      <w:pPr>
        <w:pStyle w:val="BodyText"/>
        <w:tabs>
          <w:tab w:val="left" w:pos="1829"/>
        </w:tabs>
        <w:spacing w:after="0" w:line="233" w:lineRule="auto"/>
        <w:ind w:left="1260"/>
      </w:pPr>
      <w:bookmarkStart w:id="21" w:name="bookmark21"/>
      <w:bookmarkEnd w:id="2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 xml:space="preserve">Mrs Adelaide Anno-Kumi </w:t>
      </w:r>
      <w:r>
        <w:t>of the Republic of Ghana;</w:t>
      </w:r>
    </w:p>
    <w:p w:rsidR="003C7096" w:rsidRDefault="009B6153" w:rsidP="009B6153">
      <w:pPr>
        <w:pStyle w:val="BodyText"/>
        <w:tabs>
          <w:tab w:val="left" w:pos="1829"/>
        </w:tabs>
        <w:spacing w:after="240" w:line="233" w:lineRule="auto"/>
        <w:ind w:left="1260"/>
        <w:jc w:val="both"/>
      </w:pPr>
      <w:bookmarkStart w:id="22" w:name="bookmark22"/>
      <w:bookmarkEnd w:id="2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 xml:space="preserve">Mr Bismillah Elyh Quid Ahmed </w:t>
      </w:r>
      <w:r>
        <w:t>of the Islamic Republic of Mauritania;</w:t>
      </w:r>
    </w:p>
    <w:p w:rsidR="003C7096" w:rsidRDefault="009B6153" w:rsidP="009B6153">
      <w:pPr>
        <w:pStyle w:val="BodyText"/>
        <w:tabs>
          <w:tab w:val="left" w:pos="1258"/>
        </w:tabs>
        <w:spacing w:after="320" w:line="233" w:lineRule="auto"/>
        <w:ind w:left="1260" w:hanging="560"/>
        <w:jc w:val="both"/>
        <w:rPr>
          <w:sz w:val="22"/>
          <w:szCs w:val="22"/>
        </w:rPr>
      </w:pPr>
      <w:bookmarkStart w:id="23" w:name="bookmark23"/>
      <w:bookmarkEnd w:id="23"/>
      <w:r>
        <w:t>ix)</w:t>
      </w:r>
      <w:r>
        <w:tab/>
      </w:r>
      <w:r>
        <w:t xml:space="preserve">for the post of </w:t>
      </w:r>
      <w:r>
        <w:rPr>
          <w:b/>
          <w:bCs/>
        </w:rPr>
        <w:t xml:space="preserve">Head of the United Nations Secretariat for the Arms Trade Treaty </w:t>
      </w:r>
      <w:r>
        <w:t xml:space="preserve">during elections scheduled to take place in August 2015 </w:t>
      </w:r>
      <w:r>
        <w:rPr>
          <w:i/>
          <w:iCs/>
        </w:rPr>
        <w:t xml:space="preserve">the candidature of </w:t>
      </w:r>
      <w:r>
        <w:rPr>
          <w:b/>
          <w:bCs/>
          <w:i/>
          <w:iCs/>
          <w:sz w:val="22"/>
          <w:szCs w:val="22"/>
        </w:rPr>
        <w:t>Mr. Dladla Simeon Dumisani of the Republic of South Africa.</w:t>
      </w:r>
    </w:p>
    <w:p w:rsidR="003C7096" w:rsidRDefault="009B6153" w:rsidP="009B6153">
      <w:pPr>
        <w:pStyle w:val="BodyText"/>
        <w:tabs>
          <w:tab w:val="left" w:pos="1258"/>
        </w:tabs>
        <w:spacing w:after="240"/>
        <w:ind w:left="1260" w:hanging="560"/>
        <w:jc w:val="both"/>
      </w:pPr>
      <w:r>
        <w:t>x)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1206500</wp:posOffset>
                </wp:positionV>
                <wp:extent cx="149225" cy="1892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096" w:rsidRDefault="009B6153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100000000000009pt;margin-top:95.pt;width:11.75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4" w:name="bookmark24"/>
      <w:bookmarkEnd w:id="24"/>
      <w:r>
        <w:t xml:space="preserve">For the post of </w:t>
      </w:r>
      <w:r>
        <w:rPr>
          <w:b/>
          <w:bCs/>
        </w:rPr>
        <w:t xml:space="preserve">Member of the UN Committee on Economic and Social Rights </w:t>
      </w:r>
      <w:r>
        <w:t>for the period 2017-2020 for which Egypt requested an early endorsement of the candidature of Ambassador Mohamed Azzedine Abdel- Moneim (Arab Republic of Egypt). The Committee stressed that the endor</w:t>
      </w:r>
      <w:r>
        <w:t>sement of the candidature was not prejudicial to the submission by Member States of candidatures in line with the number of vacant posts.</w:t>
      </w:r>
    </w:p>
    <w:p w:rsidR="003C7096" w:rsidRDefault="009B6153">
      <w:pPr>
        <w:pStyle w:val="BodyText"/>
        <w:spacing w:after="240" w:line="233" w:lineRule="auto"/>
        <w:ind w:firstLine="300"/>
        <w:jc w:val="both"/>
      </w:pPr>
      <w:r>
        <w:rPr>
          <w:b/>
          <w:bCs/>
        </w:rPr>
        <w:t xml:space="preserve">TAKES NOTE </w:t>
      </w:r>
      <w:r>
        <w:t xml:space="preserve">of and </w:t>
      </w:r>
      <w:r>
        <w:rPr>
          <w:b/>
          <w:bCs/>
        </w:rPr>
        <w:t xml:space="preserve">DECIDES </w:t>
      </w:r>
      <w:r>
        <w:t>to endorse the following candidatures:</w:t>
      </w:r>
    </w:p>
    <w:p w:rsidR="003C7096" w:rsidRDefault="009B6153" w:rsidP="009B6153">
      <w:pPr>
        <w:pStyle w:val="BodyText"/>
        <w:tabs>
          <w:tab w:val="left" w:pos="1258"/>
        </w:tabs>
        <w:spacing w:after="240"/>
        <w:ind w:left="1260" w:hanging="560"/>
        <w:jc w:val="both"/>
      </w:pPr>
      <w:bookmarkStart w:id="25" w:name="bookmark25"/>
      <w:bookmarkEnd w:id="25"/>
      <w:r>
        <w:rPr>
          <w:b/>
          <w:bCs/>
          <w:shd w:val="clear" w:color="auto" w:fill="FFFFFF"/>
        </w:rPr>
        <w:t>i)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Executive Board of UNESCO </w:t>
      </w:r>
      <w:r>
        <w:t>for t</w:t>
      </w:r>
      <w:r>
        <w:t>he period 2015- 2019 during elections scheduled to take place in Paris, at the 38</w:t>
      </w:r>
      <w:r>
        <w:rPr>
          <w:vertAlign w:val="superscript"/>
        </w:rPr>
        <w:t>th</w:t>
      </w:r>
      <w:r>
        <w:t xml:space="preserve"> General Conference of UNESCO in November 2015, </w:t>
      </w:r>
      <w:r>
        <w:rPr>
          <w:b/>
          <w:bCs/>
        </w:rPr>
        <w:t>the candidature of:</w:t>
      </w:r>
    </w:p>
    <w:p w:rsidR="003C7096" w:rsidRDefault="009B6153" w:rsidP="009B6153">
      <w:pPr>
        <w:pStyle w:val="BodyText"/>
        <w:tabs>
          <w:tab w:val="left" w:pos="1829"/>
        </w:tabs>
        <w:spacing w:after="0" w:line="233" w:lineRule="auto"/>
        <w:ind w:left="1260"/>
      </w:pPr>
      <w:bookmarkStart w:id="26" w:name="bookmark26"/>
      <w:bookmarkEnd w:id="26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South Africa;</w:t>
      </w:r>
    </w:p>
    <w:p w:rsidR="003C7096" w:rsidRDefault="009B6153" w:rsidP="009B6153">
      <w:pPr>
        <w:pStyle w:val="BodyText"/>
        <w:tabs>
          <w:tab w:val="left" w:pos="1829"/>
        </w:tabs>
        <w:spacing w:after="0" w:line="233" w:lineRule="auto"/>
        <w:ind w:left="1260"/>
      </w:pPr>
      <w:bookmarkStart w:id="27" w:name="bookmark27"/>
      <w:bookmarkEnd w:id="2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Senegal;</w:t>
      </w:r>
    </w:p>
    <w:p w:rsidR="003C7096" w:rsidRDefault="009B6153" w:rsidP="009B6153">
      <w:pPr>
        <w:pStyle w:val="BodyText"/>
        <w:tabs>
          <w:tab w:val="left" w:pos="1829"/>
        </w:tabs>
        <w:spacing w:after="0" w:line="233" w:lineRule="auto"/>
        <w:ind w:left="1260"/>
      </w:pPr>
      <w:bookmarkStart w:id="28" w:name="bookmark28"/>
      <w:bookmarkEnd w:id="2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Niger;</w:t>
      </w:r>
    </w:p>
    <w:p w:rsidR="003C7096" w:rsidRDefault="009B6153" w:rsidP="009B6153">
      <w:pPr>
        <w:pStyle w:val="BodyText"/>
        <w:tabs>
          <w:tab w:val="left" w:pos="1829"/>
        </w:tabs>
        <w:spacing w:after="0" w:line="233" w:lineRule="auto"/>
        <w:ind w:left="1260"/>
      </w:pPr>
      <w:bookmarkStart w:id="29" w:name="bookmark29"/>
      <w:bookmarkEnd w:id="2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Botswana;</w:t>
      </w:r>
    </w:p>
    <w:p w:rsidR="003C7096" w:rsidRDefault="009B6153" w:rsidP="009B6153">
      <w:pPr>
        <w:pStyle w:val="BodyText"/>
        <w:tabs>
          <w:tab w:val="left" w:pos="1829"/>
        </w:tabs>
        <w:spacing w:after="320" w:line="233" w:lineRule="auto"/>
        <w:ind w:left="1260"/>
      </w:pPr>
      <w:bookmarkStart w:id="30" w:name="bookmark30"/>
      <w:bookmarkEnd w:id="3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</w:t>
      </w:r>
      <w:r>
        <w:rPr>
          <w:b/>
          <w:bCs/>
        </w:rPr>
        <w:t>he Republic of Mali.</w:t>
      </w:r>
    </w:p>
    <w:p w:rsidR="003C7096" w:rsidRDefault="009B6153" w:rsidP="009B6153">
      <w:pPr>
        <w:pStyle w:val="BodyText"/>
        <w:tabs>
          <w:tab w:val="left" w:pos="1258"/>
        </w:tabs>
        <w:spacing w:after="240" w:line="233" w:lineRule="auto"/>
        <w:ind w:left="1260" w:hanging="560"/>
        <w:jc w:val="both"/>
      </w:pPr>
      <w:bookmarkStart w:id="31" w:name="bookmark31"/>
      <w:bookmarkEnd w:id="31"/>
      <w:r>
        <w:rPr>
          <w:b/>
          <w:bCs/>
          <w:shd w:val="clear" w:color="auto" w:fill="FFFFFF"/>
        </w:rPr>
        <w:t>ii)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Executive Board of the International Maritime Organization for the period 2016-2018, </w:t>
      </w:r>
      <w:r>
        <w:t>during elections scheduled to take place in December 2015, the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32" w:name="bookmark32"/>
      <w:bookmarkEnd w:id="3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 xml:space="preserve">the Arab Republic of Egypt </w:t>
      </w:r>
      <w:r>
        <w:t>in Category C;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33" w:name="bookmark33"/>
      <w:bookmarkEnd w:id="33"/>
      <w:r>
        <w:rPr>
          <w:b/>
          <w:bCs/>
        </w:rPr>
        <w:t>•</w:t>
      </w:r>
      <w:r>
        <w:rPr>
          <w:b/>
          <w:bCs/>
        </w:rPr>
        <w:tab/>
      </w:r>
      <w:r>
        <w:t>the Rep</w:t>
      </w:r>
      <w:r>
        <w:t>ublic of South Africa in Category C;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34" w:name="bookmark34"/>
      <w:bookmarkEnd w:id="3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 xml:space="preserve">the Republic of Liberia </w:t>
      </w:r>
      <w:r>
        <w:t>in Category C.</w:t>
      </w:r>
    </w:p>
    <w:p w:rsidR="003C7096" w:rsidRDefault="009B6153" w:rsidP="009B6153">
      <w:pPr>
        <w:pStyle w:val="BodyText"/>
        <w:tabs>
          <w:tab w:val="left" w:pos="1258"/>
        </w:tabs>
        <w:spacing w:line="228" w:lineRule="auto"/>
        <w:ind w:left="1260" w:hanging="560"/>
        <w:jc w:val="both"/>
      </w:pPr>
      <w:bookmarkStart w:id="35" w:name="bookmark35"/>
      <w:bookmarkEnd w:id="35"/>
      <w:r>
        <w:rPr>
          <w:b/>
          <w:bCs/>
          <w:shd w:val="clear" w:color="auto" w:fill="FFFFFF"/>
        </w:rPr>
        <w:lastRenderedPageBreak/>
        <w:t>iii)</w:t>
      </w:r>
      <w:r>
        <w:rPr>
          <w:b/>
          <w:bCs/>
          <w:shd w:val="clear" w:color="auto" w:fill="FFFFFF"/>
        </w:rPr>
        <w:tab/>
      </w:r>
      <w:r>
        <w:t xml:space="preserve">for the post of </w:t>
      </w:r>
      <w:r>
        <w:rPr>
          <w:b/>
          <w:bCs/>
        </w:rPr>
        <w:t>Vice-President of the 70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Session of the UN General Assembly for the period 2015-2016 </w:t>
      </w:r>
      <w:r>
        <w:t>during elections to be held in June 2015, the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36" w:name="bookmark36"/>
      <w:bookmarkEnd w:id="36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 xml:space="preserve">The </w:t>
      </w:r>
      <w:r>
        <w:rPr>
          <w:b/>
          <w:bCs/>
        </w:rPr>
        <w:t>Republic of Benin;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37" w:name="bookmark37"/>
      <w:bookmarkEnd w:id="3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Cameroon;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38" w:name="bookmark38"/>
      <w:bookmarkEnd w:id="3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Arab Republic of Egypt;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39" w:name="bookmark39"/>
      <w:bookmarkEnd w:id="3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State of Eritrea;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40" w:name="bookmark40"/>
      <w:bookmarkEnd w:id="4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Mozambique;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41" w:name="bookmark41"/>
      <w:bookmarkEnd w:id="4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Togo.</w:t>
      </w:r>
    </w:p>
    <w:p w:rsidR="003C7096" w:rsidRDefault="009B6153" w:rsidP="009B6153">
      <w:pPr>
        <w:pStyle w:val="BodyText"/>
        <w:tabs>
          <w:tab w:val="left" w:pos="1258"/>
        </w:tabs>
        <w:ind w:left="1260" w:hanging="560"/>
        <w:jc w:val="both"/>
      </w:pPr>
      <w:bookmarkStart w:id="42" w:name="bookmark42"/>
      <w:bookmarkEnd w:id="42"/>
      <w:r>
        <w:rPr>
          <w:b/>
          <w:bCs/>
          <w:shd w:val="clear" w:color="auto" w:fill="FFFFFF"/>
        </w:rPr>
        <w:t>iv)</w:t>
      </w:r>
      <w:r>
        <w:rPr>
          <w:b/>
          <w:bCs/>
          <w:shd w:val="clear" w:color="auto" w:fill="FFFFFF"/>
        </w:rPr>
        <w:tab/>
      </w:r>
      <w:r>
        <w:t xml:space="preserve">for </w:t>
      </w:r>
      <w:r>
        <w:rPr>
          <w:b/>
          <w:bCs/>
        </w:rPr>
        <w:t xml:space="preserve">membership of the Economic and Social Council </w:t>
      </w:r>
      <w:r>
        <w:t>for the Period 2016-2018 during elections scheduled for Novem</w:t>
      </w:r>
      <w:r>
        <w:t>ber 2015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43" w:name="bookmark43"/>
      <w:bookmarkEnd w:id="43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People’s Democratic Republic of Algeria;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44" w:name="bookmark44"/>
      <w:bookmarkEnd w:id="4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Federal Republic of Nigeria;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45" w:name="bookmark45"/>
      <w:bookmarkEnd w:id="45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Rwanda;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46" w:name="bookmark46"/>
      <w:bookmarkEnd w:id="46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State of Somalia;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47" w:name="bookmark47"/>
      <w:bookmarkEnd w:id="4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South Africa.</w:t>
      </w:r>
    </w:p>
    <w:p w:rsidR="003C7096" w:rsidRDefault="009B6153" w:rsidP="009B6153">
      <w:pPr>
        <w:pStyle w:val="BodyText"/>
        <w:tabs>
          <w:tab w:val="left" w:pos="1258"/>
        </w:tabs>
        <w:ind w:left="1260" w:hanging="560"/>
        <w:jc w:val="both"/>
      </w:pPr>
      <w:bookmarkStart w:id="48" w:name="bookmark48"/>
      <w:bookmarkEnd w:id="48"/>
      <w:r>
        <w:rPr>
          <w:b/>
          <w:bCs/>
          <w:shd w:val="clear" w:color="auto" w:fill="FFFFFF"/>
        </w:rPr>
        <w:t>v)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Social Development Committee </w:t>
      </w:r>
      <w:r>
        <w:t>for a period 2016-2019 dur</w:t>
      </w:r>
      <w:r>
        <w:t>ing elections scheduled for February 2016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49" w:name="bookmark49"/>
      <w:bookmarkEnd w:id="4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Ghana;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50" w:name="bookmark50"/>
      <w:bookmarkEnd w:id="5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Rwanda;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51" w:name="bookmark51"/>
      <w:bookmarkEnd w:id="5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Senegal.</w:t>
      </w:r>
    </w:p>
    <w:p w:rsidR="003C7096" w:rsidRDefault="009B6153">
      <w:pPr>
        <w:pStyle w:val="BodyText"/>
        <w:spacing w:line="228" w:lineRule="auto"/>
        <w:ind w:left="1120"/>
        <w:jc w:val="both"/>
      </w:pPr>
      <w:r>
        <w:t>With respect to the second post allocated to West Africa, the Committee requested the region concerned to carry consultation i</w:t>
      </w:r>
      <w:r>
        <w:t>n order to nominate a candidate.</w:t>
      </w:r>
    </w:p>
    <w:p w:rsidR="003C7096" w:rsidRDefault="009B6153" w:rsidP="009B6153">
      <w:pPr>
        <w:pStyle w:val="BodyText"/>
        <w:tabs>
          <w:tab w:val="left" w:pos="1258"/>
        </w:tabs>
        <w:ind w:left="1260" w:hanging="560"/>
        <w:jc w:val="both"/>
      </w:pPr>
      <w:bookmarkStart w:id="52" w:name="bookmark52"/>
      <w:bookmarkEnd w:id="52"/>
      <w:r>
        <w:rPr>
          <w:b/>
          <w:bCs/>
          <w:shd w:val="clear" w:color="auto" w:fill="FFFFFF"/>
        </w:rPr>
        <w:t>vi)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Statistics Committee </w:t>
      </w:r>
      <w:r>
        <w:t>for the period 2016-2019 during elections scheduled for November 2015 the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53" w:name="bookmark53"/>
      <w:bookmarkEnd w:id="53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Kenya;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54" w:name="bookmark54"/>
      <w:bookmarkEnd w:id="5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Togo.</w:t>
      </w:r>
    </w:p>
    <w:p w:rsidR="003C7096" w:rsidRDefault="009B6153" w:rsidP="009B6153">
      <w:pPr>
        <w:pStyle w:val="BodyText"/>
        <w:tabs>
          <w:tab w:val="left" w:pos="1258"/>
        </w:tabs>
        <w:spacing w:after="140" w:line="228" w:lineRule="auto"/>
        <w:ind w:left="1260" w:hanging="560"/>
        <w:jc w:val="both"/>
        <w:sectPr w:rsidR="003C7096">
          <w:pgSz w:w="12240" w:h="16834"/>
          <w:pgMar w:top="2329" w:right="1387" w:bottom="2063" w:left="1417" w:header="0" w:footer="3" w:gutter="0"/>
          <w:cols w:space="720"/>
          <w:noEndnote/>
          <w:docGrid w:linePitch="360"/>
        </w:sectPr>
      </w:pPr>
      <w:bookmarkStart w:id="55" w:name="bookmark55"/>
      <w:bookmarkEnd w:id="55"/>
      <w:r>
        <w:rPr>
          <w:b/>
          <w:bCs/>
          <w:shd w:val="clear" w:color="auto" w:fill="FFFFFF"/>
        </w:rPr>
        <w:t>vii)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Population and Development Committee </w:t>
      </w:r>
      <w:r>
        <w:t>for the period 2016-2019 during elections scheduled for November 2015 the candidature of:</w:t>
      </w:r>
    </w:p>
    <w:p w:rsidR="003C7096" w:rsidRDefault="009B6153" w:rsidP="009B6153">
      <w:pPr>
        <w:pStyle w:val="BodyText"/>
        <w:tabs>
          <w:tab w:val="left" w:pos="1826"/>
        </w:tabs>
        <w:spacing w:before="260" w:after="0" w:line="233" w:lineRule="auto"/>
        <w:ind w:left="1260"/>
      </w:pPr>
      <w:bookmarkStart w:id="56" w:name="bookmark56"/>
      <w:bookmarkEnd w:id="56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Sudan;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57" w:name="bookmark57"/>
      <w:bookmarkEnd w:id="5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Uganda.</w:t>
      </w:r>
    </w:p>
    <w:p w:rsidR="003C7096" w:rsidRDefault="009B6153" w:rsidP="009B6153">
      <w:pPr>
        <w:pStyle w:val="BodyText"/>
        <w:tabs>
          <w:tab w:val="left" w:pos="1294"/>
        </w:tabs>
        <w:spacing w:line="221" w:lineRule="auto"/>
        <w:ind w:left="1260" w:hanging="560"/>
        <w:jc w:val="both"/>
      </w:pPr>
      <w:bookmarkStart w:id="58" w:name="bookmark58"/>
      <w:bookmarkEnd w:id="58"/>
      <w:r>
        <w:rPr>
          <w:b/>
          <w:bCs/>
          <w:shd w:val="clear" w:color="auto" w:fill="FFFFFF"/>
        </w:rPr>
        <w:t>viii)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Committee on the Status of Women </w:t>
      </w:r>
      <w:r>
        <w:t>for t</w:t>
      </w:r>
      <w:r>
        <w:t>he period 2016-2019 during elections scheduled for November 2015 the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59" w:name="bookmark59"/>
      <w:bookmarkEnd w:id="5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State of Eritrea;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60" w:name="bookmark60"/>
      <w:bookmarkEnd w:id="6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Federal Republic of Nigeria.</w:t>
      </w:r>
    </w:p>
    <w:p w:rsidR="003C7096" w:rsidRDefault="009B6153" w:rsidP="009B6153">
      <w:pPr>
        <w:pStyle w:val="BodyText"/>
        <w:tabs>
          <w:tab w:val="left" w:pos="1294"/>
        </w:tabs>
        <w:spacing w:line="233" w:lineRule="auto"/>
        <w:ind w:left="1260" w:hanging="560"/>
        <w:jc w:val="both"/>
      </w:pPr>
      <w:bookmarkStart w:id="61" w:name="bookmark61"/>
      <w:bookmarkEnd w:id="61"/>
      <w:r>
        <w:rPr>
          <w:b/>
          <w:bCs/>
          <w:shd w:val="clear" w:color="auto" w:fill="FFFFFF"/>
        </w:rPr>
        <w:t>ix)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Committee on Crime Prevention and Criminal Justice </w:t>
      </w:r>
      <w:r>
        <w:t>for the period 2016-2018 during elections s</w:t>
      </w:r>
      <w:r>
        <w:t>cheduled for November 2015 the candidature of:</w:t>
      </w:r>
    </w:p>
    <w:p w:rsidR="003C7096" w:rsidRDefault="009B6153" w:rsidP="009B6153">
      <w:pPr>
        <w:pStyle w:val="BodyText"/>
        <w:tabs>
          <w:tab w:val="left" w:pos="1826"/>
          <w:tab w:val="left" w:pos="2444"/>
          <w:tab w:val="left" w:pos="3802"/>
        </w:tabs>
        <w:spacing w:after="0" w:line="233" w:lineRule="auto"/>
        <w:ind w:left="1260"/>
      </w:pPr>
      <w:bookmarkStart w:id="62" w:name="bookmark62"/>
      <w:bookmarkEnd w:id="6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 of</w:t>
      </w:r>
      <w:r>
        <w:rPr>
          <w:b/>
          <w:bCs/>
        </w:rPr>
        <w:tab/>
        <w:t>Benin;</w:t>
      </w:r>
    </w:p>
    <w:p w:rsidR="003C7096" w:rsidRDefault="009B6153" w:rsidP="009B6153">
      <w:pPr>
        <w:pStyle w:val="BodyText"/>
        <w:tabs>
          <w:tab w:val="left" w:pos="1826"/>
          <w:tab w:val="left" w:pos="2444"/>
        </w:tabs>
        <w:spacing w:after="0" w:line="233" w:lineRule="auto"/>
        <w:ind w:left="1260"/>
      </w:pPr>
      <w:bookmarkStart w:id="63" w:name="bookmark63"/>
      <w:bookmarkEnd w:id="63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 of Cameroon;</w:t>
      </w:r>
    </w:p>
    <w:p w:rsidR="003C7096" w:rsidRDefault="009B6153" w:rsidP="009B6153">
      <w:pPr>
        <w:pStyle w:val="BodyText"/>
        <w:tabs>
          <w:tab w:val="left" w:pos="1826"/>
          <w:tab w:val="left" w:pos="2444"/>
        </w:tabs>
        <w:spacing w:after="0" w:line="233" w:lineRule="auto"/>
        <w:ind w:left="1260"/>
      </w:pPr>
      <w:bookmarkStart w:id="64" w:name="bookmark64"/>
      <w:bookmarkEnd w:id="6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 of Cdte d’Ivoire;</w:t>
      </w:r>
    </w:p>
    <w:p w:rsidR="003C7096" w:rsidRDefault="009B6153" w:rsidP="009B6153">
      <w:pPr>
        <w:pStyle w:val="BodyText"/>
        <w:tabs>
          <w:tab w:val="left" w:pos="1826"/>
          <w:tab w:val="left" w:pos="2444"/>
        </w:tabs>
        <w:spacing w:line="233" w:lineRule="auto"/>
        <w:ind w:left="1260"/>
      </w:pPr>
      <w:bookmarkStart w:id="65" w:name="bookmark65"/>
      <w:bookmarkEnd w:id="65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 of South Africa.</w:t>
      </w:r>
    </w:p>
    <w:p w:rsidR="003C7096" w:rsidRDefault="009B6153" w:rsidP="009B6153">
      <w:pPr>
        <w:pStyle w:val="BodyText"/>
        <w:tabs>
          <w:tab w:val="left" w:pos="1294"/>
        </w:tabs>
        <w:spacing w:line="233" w:lineRule="auto"/>
        <w:ind w:left="1260" w:hanging="560"/>
        <w:jc w:val="both"/>
      </w:pPr>
      <w:bookmarkStart w:id="66" w:name="bookmark66"/>
      <w:bookmarkEnd w:id="66"/>
      <w:r>
        <w:rPr>
          <w:b/>
          <w:bCs/>
          <w:shd w:val="clear" w:color="auto" w:fill="FFFFFF"/>
        </w:rPr>
        <w:t>x)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Committee for Programme and Coordination </w:t>
      </w:r>
      <w:r>
        <w:t>for the period 2016-2018 during elections scheduled to take place in November 2015. The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67" w:name="bookmark67"/>
      <w:bookmarkEnd w:id="6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United Republic of Tanzania;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68" w:name="bookmark68"/>
      <w:bookmarkEnd w:id="6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Zimbabwe.</w:t>
      </w:r>
    </w:p>
    <w:p w:rsidR="003C7096" w:rsidRDefault="009B6153" w:rsidP="009B6153">
      <w:pPr>
        <w:pStyle w:val="BodyText"/>
        <w:tabs>
          <w:tab w:val="left" w:pos="1294"/>
        </w:tabs>
        <w:ind w:left="1260" w:hanging="560"/>
        <w:jc w:val="both"/>
      </w:pPr>
      <w:bookmarkStart w:id="69" w:name="bookmark69"/>
      <w:bookmarkEnd w:id="69"/>
      <w:r>
        <w:rPr>
          <w:b/>
          <w:bCs/>
          <w:shd w:val="clear" w:color="auto" w:fill="FFFFFF"/>
        </w:rPr>
        <w:t>xi)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Working Group of Experts on International Standards of Accounting and Reporting </w:t>
      </w:r>
      <w:r>
        <w:t>for the period 2016-2018, during elections scheduled for November 2015, the candidature of:</w:t>
      </w:r>
    </w:p>
    <w:p w:rsidR="003C7096" w:rsidRDefault="009B6153" w:rsidP="009B6153">
      <w:pPr>
        <w:pStyle w:val="BodyText"/>
        <w:tabs>
          <w:tab w:val="left" w:pos="1826"/>
          <w:tab w:val="left" w:pos="2439"/>
          <w:tab w:val="left" w:pos="3798"/>
        </w:tabs>
        <w:spacing w:after="0" w:line="233" w:lineRule="auto"/>
        <w:ind w:left="1260"/>
        <w:jc w:val="both"/>
      </w:pPr>
      <w:bookmarkStart w:id="70" w:name="bookmark70"/>
      <w:bookmarkEnd w:id="7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 of</w:t>
      </w:r>
      <w:r>
        <w:rPr>
          <w:b/>
          <w:bCs/>
        </w:rPr>
        <w:tab/>
        <w:t>Benin;</w:t>
      </w:r>
    </w:p>
    <w:p w:rsidR="003C7096" w:rsidRDefault="009B6153" w:rsidP="009B6153">
      <w:pPr>
        <w:pStyle w:val="BodyText"/>
        <w:tabs>
          <w:tab w:val="left" w:pos="1826"/>
          <w:tab w:val="left" w:pos="2439"/>
        </w:tabs>
        <w:spacing w:after="0" w:line="233" w:lineRule="auto"/>
        <w:ind w:left="1260"/>
        <w:jc w:val="both"/>
      </w:pPr>
      <w:bookmarkStart w:id="71" w:name="bookmark71"/>
      <w:bookmarkEnd w:id="7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 of Cameroon;</w:t>
      </w:r>
    </w:p>
    <w:p w:rsidR="003C7096" w:rsidRDefault="009B6153" w:rsidP="009B6153">
      <w:pPr>
        <w:pStyle w:val="BodyText"/>
        <w:tabs>
          <w:tab w:val="left" w:pos="1826"/>
          <w:tab w:val="left" w:pos="2439"/>
          <w:tab w:val="left" w:pos="3798"/>
        </w:tabs>
        <w:spacing w:after="0" w:line="233" w:lineRule="auto"/>
        <w:ind w:left="1260"/>
        <w:jc w:val="both"/>
      </w:pPr>
      <w:bookmarkStart w:id="72" w:name="bookmark72"/>
      <w:bookmarkEnd w:id="7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 xml:space="preserve">Republic </w:t>
      </w:r>
      <w:r>
        <w:rPr>
          <w:b/>
          <w:bCs/>
        </w:rPr>
        <w:t>of</w:t>
      </w:r>
      <w:r>
        <w:rPr>
          <w:b/>
          <w:bCs/>
        </w:rPr>
        <w:tab/>
        <w:t>Kenya;</w:t>
      </w:r>
    </w:p>
    <w:p w:rsidR="003C7096" w:rsidRDefault="009B6153" w:rsidP="009B6153">
      <w:pPr>
        <w:pStyle w:val="BodyText"/>
        <w:tabs>
          <w:tab w:val="left" w:pos="1826"/>
          <w:tab w:val="left" w:pos="2439"/>
          <w:tab w:val="left" w:pos="3798"/>
        </w:tabs>
        <w:spacing w:line="233" w:lineRule="auto"/>
        <w:ind w:left="1260"/>
        <w:jc w:val="both"/>
      </w:pPr>
      <w:bookmarkStart w:id="73" w:name="bookmark73"/>
      <w:bookmarkEnd w:id="73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 of</w:t>
      </w:r>
      <w:r>
        <w:rPr>
          <w:b/>
          <w:bCs/>
        </w:rPr>
        <w:tab/>
        <w:t>Uganda.</w:t>
      </w:r>
    </w:p>
    <w:p w:rsidR="003C7096" w:rsidRDefault="009B6153">
      <w:pPr>
        <w:pStyle w:val="BodyText"/>
        <w:spacing w:line="228" w:lineRule="auto"/>
        <w:ind w:left="1260"/>
        <w:jc w:val="both"/>
      </w:pPr>
      <w:r>
        <w:t>The Committee requested the regions concerned to hold consultations in order to nominate one candidate for Central Africa and two candidates for Southern Africa</w:t>
      </w:r>
    </w:p>
    <w:p w:rsidR="003C7096" w:rsidRDefault="009B6153" w:rsidP="009B6153">
      <w:pPr>
        <w:pStyle w:val="BodyText"/>
        <w:tabs>
          <w:tab w:val="left" w:pos="1294"/>
        </w:tabs>
        <w:ind w:left="1260" w:hanging="560"/>
        <w:jc w:val="both"/>
      </w:pPr>
      <w:bookmarkStart w:id="74" w:name="bookmark74"/>
      <w:bookmarkEnd w:id="74"/>
      <w:r>
        <w:rPr>
          <w:b/>
          <w:bCs/>
          <w:shd w:val="clear" w:color="auto" w:fill="FFFFFF"/>
        </w:rPr>
        <w:t>xii)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Commission on Narcotic Drugs </w:t>
      </w:r>
      <w:r>
        <w:t>for the period 2016-2019 during elections scheduled for November 2015.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75" w:name="bookmark75"/>
      <w:bookmarkEnd w:id="75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Democratic Republic of Congo;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76" w:name="bookmark76"/>
      <w:bookmarkEnd w:id="76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Kenya;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77" w:name="bookmark77"/>
      <w:bookmarkEnd w:id="7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Islamic Republic Mauritania;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78" w:name="bookmark78"/>
      <w:bookmarkEnd w:id="7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South Africa;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79" w:name="bookmark79"/>
      <w:bookmarkEnd w:id="7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</w:t>
      </w:r>
      <w:r>
        <w:rPr>
          <w:b/>
          <w:bCs/>
        </w:rPr>
        <w:t>f Sudan;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80" w:name="bookmark80"/>
      <w:bookmarkEnd w:id="8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Uganda.</w:t>
      </w:r>
    </w:p>
    <w:p w:rsidR="003C7096" w:rsidRDefault="009B6153" w:rsidP="009B6153">
      <w:pPr>
        <w:pStyle w:val="BodyText"/>
        <w:tabs>
          <w:tab w:val="left" w:pos="1294"/>
        </w:tabs>
        <w:spacing w:line="230" w:lineRule="auto"/>
        <w:ind w:left="1260" w:hanging="560"/>
        <w:jc w:val="both"/>
      </w:pPr>
      <w:bookmarkStart w:id="81" w:name="bookmark81"/>
      <w:bookmarkEnd w:id="81"/>
      <w:r>
        <w:rPr>
          <w:b/>
          <w:bCs/>
          <w:shd w:val="clear" w:color="auto" w:fill="FFFFFF"/>
        </w:rPr>
        <w:t>xiii)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Executive Council of the United Nations Children s Fund </w:t>
      </w:r>
      <w:r>
        <w:t>for the period 2016-2018 during elections scheduled for November 2015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82" w:name="bookmark82"/>
      <w:bookmarkEnd w:id="8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Botswana;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83" w:name="bookmark83"/>
      <w:bookmarkEnd w:id="83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Cameroon;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84" w:name="bookmark84"/>
      <w:bookmarkEnd w:id="8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Fed</w:t>
      </w:r>
      <w:r>
        <w:rPr>
          <w:b/>
          <w:bCs/>
        </w:rPr>
        <w:t>eral Democratic Republic of Ethiopia;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85" w:name="bookmark85"/>
      <w:bookmarkEnd w:id="85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State of Libya;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86" w:name="bookmark86"/>
      <w:bookmarkEnd w:id="86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Sierra Leone.</w:t>
      </w:r>
    </w:p>
    <w:p w:rsidR="003C7096" w:rsidRDefault="009B6153" w:rsidP="009B6153">
      <w:pPr>
        <w:pStyle w:val="BodyText"/>
        <w:tabs>
          <w:tab w:val="left" w:pos="1298"/>
        </w:tabs>
        <w:spacing w:line="233" w:lineRule="auto"/>
        <w:ind w:left="1260" w:hanging="560"/>
        <w:jc w:val="both"/>
      </w:pPr>
      <w:bookmarkStart w:id="87" w:name="bookmark87"/>
      <w:bookmarkEnd w:id="87"/>
      <w:r>
        <w:rPr>
          <w:b/>
          <w:bCs/>
          <w:shd w:val="clear" w:color="auto" w:fill="FFFFFF"/>
        </w:rPr>
        <w:t>xiv)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Executive Board of the United Nations Development Programme (UNDP) and the United Nations Population Fund (UNFP) </w:t>
      </w:r>
      <w:r>
        <w:t>for the period 2016-2018 during elections scheduled to take place in November 2015. The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88" w:name="bookmark88"/>
      <w:bookmarkEnd w:id="8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B</w:t>
      </w:r>
      <w:r>
        <w:rPr>
          <w:b/>
          <w:bCs/>
        </w:rPr>
        <w:t>enin;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89" w:name="bookmark89"/>
      <w:bookmarkEnd w:id="8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Cameroon;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90" w:name="bookmark90"/>
      <w:bookmarkEnd w:id="9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Chad;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91" w:name="bookmark91"/>
      <w:bookmarkEnd w:id="9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Malawi;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92" w:name="bookmark92"/>
      <w:bookmarkEnd w:id="9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Uganda.</w:t>
      </w:r>
    </w:p>
    <w:p w:rsidR="003C7096" w:rsidRDefault="009B6153" w:rsidP="009B6153">
      <w:pPr>
        <w:pStyle w:val="BodyText"/>
        <w:tabs>
          <w:tab w:val="left" w:pos="1298"/>
        </w:tabs>
        <w:ind w:left="1260" w:hanging="560"/>
        <w:jc w:val="both"/>
      </w:pPr>
      <w:bookmarkStart w:id="93" w:name="bookmark93"/>
      <w:bookmarkEnd w:id="93"/>
      <w:r>
        <w:rPr>
          <w:b/>
          <w:bCs/>
          <w:shd w:val="clear" w:color="auto" w:fill="FFFFFF"/>
        </w:rPr>
        <w:t>xv)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Executive Council of the United Nations Gender Equality and Women’s Empowerment </w:t>
      </w:r>
      <w:r>
        <w:t xml:space="preserve">for the period 2016-2018 during elections scheduled </w:t>
      </w:r>
      <w:r>
        <w:t>for November 2015. The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94" w:name="bookmark94"/>
      <w:bookmarkEnd w:id="9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Union of the Comoros;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95" w:name="bookmark95"/>
      <w:bookmarkEnd w:id="95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Gabon;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96" w:name="bookmark96"/>
      <w:bookmarkEnd w:id="96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Liberia;</w:t>
      </w:r>
    </w:p>
    <w:p w:rsidR="003C7096" w:rsidRDefault="009B6153" w:rsidP="009B6153">
      <w:pPr>
        <w:pStyle w:val="BodyText"/>
        <w:tabs>
          <w:tab w:val="left" w:pos="1826"/>
        </w:tabs>
        <w:spacing w:after="0" w:line="233" w:lineRule="auto"/>
        <w:ind w:left="1260"/>
      </w:pPr>
      <w:bookmarkStart w:id="97" w:name="bookmark97"/>
      <w:bookmarkEnd w:id="9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Namibia;</w:t>
      </w:r>
    </w:p>
    <w:p w:rsidR="003C7096" w:rsidRDefault="009B6153" w:rsidP="009B6153">
      <w:pPr>
        <w:pStyle w:val="BodyText"/>
        <w:tabs>
          <w:tab w:val="left" w:pos="1826"/>
        </w:tabs>
        <w:spacing w:line="233" w:lineRule="auto"/>
        <w:ind w:left="1260"/>
      </w:pPr>
      <w:bookmarkStart w:id="98" w:name="bookmark98"/>
      <w:bookmarkEnd w:id="9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Tunisia.</w:t>
      </w:r>
    </w:p>
    <w:p w:rsidR="003C7096" w:rsidRDefault="009B6153" w:rsidP="009B6153">
      <w:pPr>
        <w:pStyle w:val="BodyText"/>
        <w:tabs>
          <w:tab w:val="left" w:pos="1298"/>
        </w:tabs>
        <w:spacing w:after="0" w:line="233" w:lineRule="auto"/>
        <w:ind w:left="1260" w:hanging="560"/>
        <w:jc w:val="both"/>
      </w:pPr>
      <w:bookmarkStart w:id="99" w:name="bookmark99"/>
      <w:bookmarkEnd w:id="99"/>
      <w:r>
        <w:rPr>
          <w:b/>
          <w:bCs/>
          <w:shd w:val="clear" w:color="auto" w:fill="FFFFFF"/>
        </w:rPr>
        <w:t>xvi)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Executive Board of the World Food Programme </w:t>
      </w:r>
      <w:r>
        <w:t>for the period 2016-2018 du</w:t>
      </w:r>
      <w:r>
        <w:t>ring elections scheduled 2015. The candidature of:</w:t>
      </w:r>
    </w:p>
    <w:p w:rsidR="003C7096" w:rsidRDefault="009B6153" w:rsidP="009B6153">
      <w:pPr>
        <w:pStyle w:val="BodyText"/>
        <w:tabs>
          <w:tab w:val="left" w:pos="1341"/>
        </w:tabs>
        <w:spacing w:line="228" w:lineRule="auto"/>
        <w:ind w:left="1260" w:hanging="580"/>
        <w:jc w:val="both"/>
      </w:pPr>
      <w:bookmarkStart w:id="100" w:name="bookmark100"/>
      <w:bookmarkEnd w:id="100"/>
      <w:r>
        <w:rPr>
          <w:b/>
          <w:bCs/>
          <w:shd w:val="clear" w:color="auto" w:fill="FFFFFF"/>
        </w:rPr>
        <w:t>xvii)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for membership of the Joint United Nations Programme on HIV/AIDS </w:t>
      </w:r>
      <w:r>
        <w:t>for the period 2016-2018 during elections scheduled November 2015 candidature of:</w:t>
      </w:r>
    </w:p>
    <w:p w:rsidR="003C7096" w:rsidRDefault="009B6153" w:rsidP="009B6153">
      <w:pPr>
        <w:pStyle w:val="BodyText"/>
        <w:tabs>
          <w:tab w:val="left" w:pos="1826"/>
        </w:tabs>
        <w:spacing w:after="0" w:line="230" w:lineRule="auto"/>
        <w:ind w:left="1260"/>
        <w:jc w:val="both"/>
      </w:pPr>
      <w:bookmarkStart w:id="101" w:name="bookmark101"/>
      <w:bookmarkEnd w:id="10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Ghana;</w:t>
      </w:r>
    </w:p>
    <w:p w:rsidR="003C7096" w:rsidRDefault="009B6153" w:rsidP="009B6153">
      <w:pPr>
        <w:pStyle w:val="BodyText"/>
        <w:tabs>
          <w:tab w:val="left" w:pos="1826"/>
        </w:tabs>
        <w:spacing w:line="230" w:lineRule="auto"/>
        <w:ind w:left="1260"/>
        <w:jc w:val="both"/>
      </w:pPr>
      <w:bookmarkStart w:id="102" w:name="bookmark102"/>
      <w:bookmarkEnd w:id="10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Malawi.</w:t>
      </w:r>
    </w:p>
    <w:p w:rsidR="003C7096" w:rsidRDefault="009B6153">
      <w:pPr>
        <w:pStyle w:val="BodyText"/>
        <w:ind w:left="1260" w:hanging="580"/>
        <w:jc w:val="both"/>
      </w:pPr>
      <w:r>
        <w:rPr>
          <w:b/>
          <w:bCs/>
        </w:rPr>
        <w:t xml:space="preserve">xviii)for membership of the UN-HABITAT Governing Council </w:t>
      </w:r>
      <w:r>
        <w:t>for the period 2016-2019 during elections scheduled for November 2015 the candidature of:</w:t>
      </w:r>
    </w:p>
    <w:p w:rsidR="003C7096" w:rsidRDefault="009B6153" w:rsidP="009B6153">
      <w:pPr>
        <w:pStyle w:val="BodyText"/>
        <w:tabs>
          <w:tab w:val="left" w:pos="1826"/>
          <w:tab w:val="left" w:pos="2439"/>
          <w:tab w:val="right" w:pos="4553"/>
        </w:tabs>
        <w:spacing w:after="0" w:line="230" w:lineRule="auto"/>
        <w:ind w:left="1260"/>
      </w:pPr>
      <w:bookmarkStart w:id="103" w:name="bookmark103"/>
      <w:bookmarkEnd w:id="103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</w:t>
      </w:r>
      <w:r>
        <w:rPr>
          <w:b/>
          <w:bCs/>
        </w:rPr>
        <w:tab/>
        <w:t>of Angola;</w:t>
      </w:r>
    </w:p>
    <w:p w:rsidR="003C7096" w:rsidRDefault="009B6153" w:rsidP="009B6153">
      <w:pPr>
        <w:pStyle w:val="BodyText"/>
        <w:tabs>
          <w:tab w:val="left" w:pos="1826"/>
          <w:tab w:val="left" w:pos="2439"/>
          <w:tab w:val="right" w:pos="4106"/>
        </w:tabs>
        <w:spacing w:after="0" w:line="230" w:lineRule="auto"/>
        <w:ind w:left="1260"/>
      </w:pPr>
      <w:bookmarkStart w:id="104" w:name="bookmark104"/>
      <w:bookmarkEnd w:id="10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</w:t>
      </w:r>
      <w:r>
        <w:rPr>
          <w:b/>
          <w:bCs/>
        </w:rPr>
        <w:tab/>
        <w:t>Chad;</w:t>
      </w:r>
    </w:p>
    <w:p w:rsidR="003C7096" w:rsidRDefault="009B6153" w:rsidP="009B6153">
      <w:pPr>
        <w:pStyle w:val="BodyText"/>
        <w:tabs>
          <w:tab w:val="left" w:pos="1826"/>
          <w:tab w:val="left" w:pos="2439"/>
          <w:tab w:val="right" w:pos="4106"/>
        </w:tabs>
        <w:spacing w:after="0" w:line="230" w:lineRule="auto"/>
        <w:ind w:left="1260"/>
      </w:pPr>
      <w:bookmarkStart w:id="105" w:name="bookmark105"/>
      <w:bookmarkEnd w:id="105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</w:t>
      </w:r>
      <w:r>
        <w:rPr>
          <w:b/>
          <w:bCs/>
        </w:rPr>
        <w:tab/>
        <w:t>Kenya;</w:t>
      </w:r>
    </w:p>
    <w:p w:rsidR="003C7096" w:rsidRDefault="009B6153" w:rsidP="009B6153">
      <w:pPr>
        <w:pStyle w:val="BodyText"/>
        <w:tabs>
          <w:tab w:val="left" w:pos="1826"/>
          <w:tab w:val="left" w:pos="2439"/>
        </w:tabs>
        <w:spacing w:line="230" w:lineRule="auto"/>
        <w:ind w:left="1260"/>
      </w:pPr>
      <w:bookmarkStart w:id="106" w:name="bookmark106"/>
      <w:bookmarkEnd w:id="106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Federal Republic of Nigeria.</w:t>
      </w:r>
    </w:p>
    <w:p w:rsidR="003C7096" w:rsidRDefault="009B6153" w:rsidP="009B6153">
      <w:pPr>
        <w:pStyle w:val="BodyText"/>
        <w:tabs>
          <w:tab w:val="left" w:pos="1278"/>
        </w:tabs>
        <w:spacing w:line="233" w:lineRule="auto"/>
        <w:ind w:left="1260" w:hanging="580"/>
        <w:jc w:val="both"/>
      </w:pPr>
      <w:bookmarkStart w:id="107" w:name="bookmark107"/>
      <w:bookmarkEnd w:id="107"/>
      <w:r>
        <w:rPr>
          <w:b/>
          <w:bCs/>
        </w:rPr>
        <w:t>xix)</w:t>
      </w:r>
      <w:r>
        <w:rPr>
          <w:b/>
          <w:bCs/>
        </w:rPr>
        <w:tab/>
      </w:r>
      <w:r>
        <w:rPr>
          <w:b/>
          <w:bCs/>
        </w:rPr>
        <w:t xml:space="preserve">for membership of the Human Rights Council </w:t>
      </w:r>
      <w:r>
        <w:t>for the period 2016-2018 during elections scheduled November 2015 candidature of:</w:t>
      </w:r>
    </w:p>
    <w:p w:rsidR="003C7096" w:rsidRDefault="009B6153" w:rsidP="009B6153">
      <w:pPr>
        <w:pStyle w:val="BodyText"/>
        <w:tabs>
          <w:tab w:val="left" w:pos="1826"/>
          <w:tab w:val="right" w:pos="3362"/>
          <w:tab w:val="left" w:pos="3567"/>
        </w:tabs>
        <w:spacing w:after="0" w:line="230" w:lineRule="auto"/>
        <w:ind w:left="1260"/>
      </w:pPr>
      <w:bookmarkStart w:id="108" w:name="bookmark108"/>
      <w:bookmarkEnd w:id="10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</w:t>
      </w:r>
      <w:r>
        <w:rPr>
          <w:b/>
          <w:bCs/>
        </w:rPr>
        <w:tab/>
        <w:t>of Cote d’Ivoire;</w:t>
      </w:r>
    </w:p>
    <w:p w:rsidR="003C7096" w:rsidRDefault="009B6153" w:rsidP="009B6153">
      <w:pPr>
        <w:pStyle w:val="BodyText"/>
        <w:tabs>
          <w:tab w:val="left" w:pos="1826"/>
          <w:tab w:val="right" w:pos="3362"/>
          <w:tab w:val="left" w:pos="3567"/>
        </w:tabs>
        <w:spacing w:after="0" w:line="230" w:lineRule="auto"/>
        <w:ind w:left="1260"/>
      </w:pPr>
      <w:bookmarkStart w:id="109" w:name="bookmark109"/>
      <w:bookmarkEnd w:id="10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</w:t>
      </w:r>
      <w:r>
        <w:rPr>
          <w:b/>
          <w:bCs/>
        </w:rPr>
        <w:tab/>
        <w:t>of Burundi;</w:t>
      </w:r>
    </w:p>
    <w:p w:rsidR="003C7096" w:rsidRDefault="009B6153" w:rsidP="009B6153">
      <w:pPr>
        <w:pStyle w:val="BodyText"/>
        <w:tabs>
          <w:tab w:val="left" w:pos="1826"/>
        </w:tabs>
        <w:spacing w:after="0" w:line="230" w:lineRule="auto"/>
        <w:ind w:left="1260"/>
      </w:pPr>
      <w:bookmarkStart w:id="110" w:name="bookmark110"/>
      <w:bookmarkEnd w:id="11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Federal Democratic Republic of Ethiopia;</w:t>
      </w:r>
    </w:p>
    <w:p w:rsidR="003C7096" w:rsidRDefault="009B6153" w:rsidP="009B6153">
      <w:pPr>
        <w:pStyle w:val="BodyText"/>
        <w:tabs>
          <w:tab w:val="left" w:pos="1826"/>
          <w:tab w:val="right" w:pos="3362"/>
          <w:tab w:val="left" w:pos="3567"/>
        </w:tabs>
        <w:spacing w:after="0" w:line="230" w:lineRule="auto"/>
        <w:ind w:left="1260"/>
      </w:pPr>
      <w:bookmarkStart w:id="111" w:name="bookmark111"/>
      <w:bookmarkEnd w:id="11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</w:t>
      </w:r>
      <w:r>
        <w:rPr>
          <w:b/>
          <w:bCs/>
        </w:rPr>
        <w:tab/>
        <w:t>of Uganda;</w:t>
      </w:r>
    </w:p>
    <w:p w:rsidR="003C7096" w:rsidRDefault="009B6153" w:rsidP="009B6153">
      <w:pPr>
        <w:pStyle w:val="BodyText"/>
        <w:tabs>
          <w:tab w:val="left" w:pos="1826"/>
          <w:tab w:val="right" w:pos="3362"/>
          <w:tab w:val="left" w:pos="3567"/>
        </w:tabs>
        <w:spacing w:line="230" w:lineRule="auto"/>
        <w:ind w:left="1260"/>
      </w:pPr>
      <w:bookmarkStart w:id="112" w:name="bookmark112"/>
      <w:bookmarkEnd w:id="11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</w:r>
      <w:r>
        <w:rPr>
          <w:b/>
          <w:bCs/>
        </w:rPr>
        <w:t>Republic</w:t>
      </w:r>
      <w:r>
        <w:rPr>
          <w:b/>
          <w:bCs/>
        </w:rPr>
        <w:tab/>
        <w:t>of Togo.</w:t>
      </w:r>
    </w:p>
    <w:p w:rsidR="003C7096" w:rsidRDefault="009B6153" w:rsidP="009B6153">
      <w:pPr>
        <w:pStyle w:val="BodyText"/>
        <w:tabs>
          <w:tab w:val="left" w:pos="1278"/>
        </w:tabs>
        <w:spacing w:line="230" w:lineRule="auto"/>
        <w:ind w:left="1260" w:hanging="580"/>
        <w:jc w:val="both"/>
      </w:pPr>
      <w:bookmarkStart w:id="113" w:name="bookmark113"/>
      <w:bookmarkEnd w:id="113"/>
      <w:r>
        <w:rPr>
          <w:b/>
          <w:bCs/>
        </w:rPr>
        <w:t>xx)</w:t>
      </w:r>
      <w:r>
        <w:rPr>
          <w:b/>
          <w:bCs/>
        </w:rPr>
        <w:tab/>
      </w:r>
      <w:r>
        <w:rPr>
          <w:b/>
          <w:bCs/>
        </w:rPr>
        <w:t xml:space="preserve">for membership of the Conferences Committee </w:t>
      </w:r>
      <w:r>
        <w:t>for a period 2016-2018 during elections scheduled November 2015 candidature of</w:t>
      </w:r>
      <w:r>
        <w:rPr>
          <w:vertAlign w:val="superscript"/>
        </w:rPr>
        <w:t>-</w:t>
      </w:r>
    </w:p>
    <w:p w:rsidR="003C7096" w:rsidRDefault="009B6153" w:rsidP="009B6153">
      <w:pPr>
        <w:pStyle w:val="BodyText"/>
        <w:tabs>
          <w:tab w:val="left" w:pos="1826"/>
        </w:tabs>
        <w:spacing w:after="0" w:line="230" w:lineRule="auto"/>
        <w:ind w:left="1260"/>
      </w:pPr>
      <w:bookmarkStart w:id="114" w:name="bookmark114"/>
      <w:bookmarkEnd w:id="11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Ghana;</w:t>
      </w:r>
    </w:p>
    <w:p w:rsidR="003C7096" w:rsidRDefault="009B6153" w:rsidP="009B6153">
      <w:pPr>
        <w:pStyle w:val="BodyText"/>
        <w:tabs>
          <w:tab w:val="left" w:pos="1826"/>
        </w:tabs>
        <w:spacing w:line="230" w:lineRule="auto"/>
        <w:ind w:left="1260"/>
      </w:pPr>
      <w:bookmarkStart w:id="115" w:name="bookmark115"/>
      <w:bookmarkEnd w:id="115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Liberia.</w:t>
      </w:r>
    </w:p>
    <w:p w:rsidR="003C7096" w:rsidRDefault="009B6153" w:rsidP="009B6153">
      <w:pPr>
        <w:pStyle w:val="BodyText"/>
        <w:tabs>
          <w:tab w:val="left" w:pos="1278"/>
        </w:tabs>
        <w:spacing w:line="218" w:lineRule="auto"/>
        <w:ind w:left="1260" w:hanging="580"/>
        <w:jc w:val="both"/>
      </w:pPr>
      <w:bookmarkStart w:id="116" w:name="bookmark116"/>
      <w:bookmarkEnd w:id="116"/>
      <w:r>
        <w:rPr>
          <w:b/>
          <w:bCs/>
        </w:rPr>
        <w:t>xxi)</w:t>
      </w:r>
      <w:r>
        <w:rPr>
          <w:b/>
          <w:bCs/>
        </w:rPr>
        <w:tab/>
      </w:r>
      <w:r>
        <w:rPr>
          <w:b/>
          <w:bCs/>
        </w:rPr>
        <w:t xml:space="preserve">for Non-Permanent Member of the United Nations Security Council </w:t>
      </w:r>
      <w:r>
        <w:t>fo</w:t>
      </w:r>
      <w:r>
        <w:t>r the period 2018-2019 the candidature of the Republic of Equatorial Guinea to represent Central Africa.</w:t>
      </w:r>
    </w:p>
    <w:sectPr w:rsidR="003C7096">
      <w:pgSz w:w="12240" w:h="16834"/>
      <w:pgMar w:top="2329" w:right="1380" w:bottom="2679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B6153">
      <w:r>
        <w:separator/>
      </w:r>
    </w:p>
  </w:endnote>
  <w:endnote w:type="continuationSeparator" w:id="0">
    <w:p w:rsidR="00000000" w:rsidRDefault="009B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096" w:rsidRDefault="009B6153">
      <w:r>
        <w:separator/>
      </w:r>
    </w:p>
  </w:footnote>
  <w:footnote w:type="continuationSeparator" w:id="0">
    <w:p w:rsidR="003C7096" w:rsidRDefault="009B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19D"/>
    <w:multiLevelType w:val="multilevel"/>
    <w:tmpl w:val="B0C2A3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B6750"/>
    <w:multiLevelType w:val="multilevel"/>
    <w:tmpl w:val="84FEA020"/>
    <w:lvl w:ilvl="0">
      <w:start w:val="1"/>
      <w:numFmt w:val="lowerRoman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A91A2E"/>
    <w:multiLevelType w:val="multilevel"/>
    <w:tmpl w:val="2556C75C"/>
    <w:lvl w:ilvl="0">
      <w:start w:val="19"/>
      <w:numFmt w:val="lowerRoman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68058B"/>
    <w:multiLevelType w:val="multilevel"/>
    <w:tmpl w:val="8F60D81A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0847DE"/>
    <w:multiLevelType w:val="multilevel"/>
    <w:tmpl w:val="B12A37C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1043866">
    <w:abstractNumId w:val="0"/>
  </w:num>
  <w:num w:numId="2" w16cid:durableId="1755321619">
    <w:abstractNumId w:val="3"/>
  </w:num>
  <w:num w:numId="3" w16cid:durableId="662394721">
    <w:abstractNumId w:val="4"/>
  </w:num>
  <w:num w:numId="4" w16cid:durableId="1671022">
    <w:abstractNumId w:val="1"/>
  </w:num>
  <w:num w:numId="5" w16cid:durableId="75192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96"/>
    <w:rsid w:val="003C7096"/>
    <w:rsid w:val="009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2022-10-26T06:23:00Z</dcterms:created>
  <dcterms:modified xsi:type="dcterms:W3CDTF">2022-10-26T06:23:00Z</dcterms:modified>
</cp:coreProperties>
</file>